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81" w:rsidRPr="00B8787F" w:rsidRDefault="00747581" w:rsidP="00D87EF2">
      <w:pPr>
        <w:jc w:val="center"/>
        <w:rPr>
          <w:rFonts w:ascii="Lucida Console" w:hAnsi="Lucida Console"/>
          <w:b/>
          <w:sz w:val="24"/>
          <w:szCs w:val="24"/>
        </w:rPr>
      </w:pPr>
      <w:r w:rsidRPr="00B8787F">
        <w:rPr>
          <w:rFonts w:ascii="Lucida Console" w:hAnsi="Lucida Console"/>
          <w:b/>
          <w:sz w:val="24"/>
          <w:szCs w:val="24"/>
        </w:rPr>
        <w:t>Katholisch-Theologische Fakultät</w:t>
      </w:r>
    </w:p>
    <w:p w:rsidR="003229C7" w:rsidRPr="00B8787F" w:rsidRDefault="00747581" w:rsidP="00D87EF2">
      <w:pPr>
        <w:jc w:val="center"/>
        <w:rPr>
          <w:rFonts w:ascii="Lucida Console" w:hAnsi="Lucida Console"/>
          <w:b/>
          <w:sz w:val="24"/>
          <w:szCs w:val="24"/>
        </w:rPr>
      </w:pPr>
      <w:r w:rsidRPr="00B8787F">
        <w:rPr>
          <w:rFonts w:ascii="Lucida Console" w:hAnsi="Lucida Console"/>
          <w:b/>
          <w:sz w:val="24"/>
          <w:szCs w:val="24"/>
        </w:rPr>
        <w:t>Lehrstuhl für Fundamentaltheologie</w:t>
      </w:r>
    </w:p>
    <w:p w:rsidR="00D87EF2" w:rsidRPr="00B8787F" w:rsidRDefault="00747581" w:rsidP="00D87EF2">
      <w:pPr>
        <w:jc w:val="center"/>
        <w:rPr>
          <w:rFonts w:ascii="Lucida Console" w:hAnsi="Lucida Console"/>
          <w:b/>
          <w:sz w:val="24"/>
          <w:szCs w:val="24"/>
        </w:rPr>
      </w:pPr>
      <w:r w:rsidRPr="00B8787F">
        <w:rPr>
          <w:rFonts w:ascii="Lucida Console" w:hAnsi="Lucida Console"/>
          <w:b/>
          <w:sz w:val="24"/>
          <w:szCs w:val="24"/>
        </w:rPr>
        <w:t xml:space="preserve">Lehrstuhlinhaber: </w:t>
      </w:r>
    </w:p>
    <w:p w:rsidR="00747581" w:rsidRDefault="00747581" w:rsidP="00D87EF2">
      <w:pPr>
        <w:jc w:val="center"/>
        <w:rPr>
          <w:rFonts w:ascii="Lucida Console" w:hAnsi="Lucida Console"/>
          <w:b/>
          <w:sz w:val="24"/>
          <w:szCs w:val="24"/>
        </w:rPr>
      </w:pPr>
      <w:r w:rsidRPr="00B8787F">
        <w:rPr>
          <w:rFonts w:ascii="Lucida Console" w:hAnsi="Lucida Console"/>
          <w:b/>
          <w:sz w:val="24"/>
          <w:szCs w:val="24"/>
        </w:rPr>
        <w:t xml:space="preserve">Prof. Dr. Thomas </w:t>
      </w:r>
      <w:proofErr w:type="spellStart"/>
      <w:r w:rsidRPr="00B8787F">
        <w:rPr>
          <w:rFonts w:ascii="Lucida Console" w:hAnsi="Lucida Console"/>
          <w:b/>
          <w:sz w:val="24"/>
          <w:szCs w:val="24"/>
        </w:rPr>
        <w:t>Schärtl</w:t>
      </w:r>
      <w:proofErr w:type="spellEnd"/>
      <w:r w:rsidRPr="00B8787F">
        <w:rPr>
          <w:rFonts w:ascii="Lucida Console" w:hAnsi="Lucida Console"/>
          <w:b/>
          <w:sz w:val="24"/>
          <w:szCs w:val="24"/>
        </w:rPr>
        <w:t>-Trendel</w:t>
      </w:r>
    </w:p>
    <w:p w:rsidR="00D8684D" w:rsidRPr="00B8787F" w:rsidRDefault="00D8684D" w:rsidP="00D87EF2">
      <w:pPr>
        <w:jc w:val="center"/>
        <w:rPr>
          <w:rFonts w:ascii="Lucida Console" w:hAnsi="Lucida Console"/>
          <w:b/>
          <w:sz w:val="24"/>
          <w:szCs w:val="24"/>
        </w:rPr>
      </w:pPr>
    </w:p>
    <w:p w:rsidR="00D87EF2" w:rsidRPr="00B8787F" w:rsidRDefault="00747581" w:rsidP="00D87EF2">
      <w:pPr>
        <w:jc w:val="center"/>
        <w:rPr>
          <w:rFonts w:ascii="Lucida Console" w:hAnsi="Lucida Console"/>
          <w:b/>
          <w:sz w:val="36"/>
          <w:szCs w:val="36"/>
        </w:rPr>
      </w:pPr>
      <w:r w:rsidRPr="00B8787F">
        <w:rPr>
          <w:rFonts w:ascii="Lucida Console" w:hAnsi="Lucida Console"/>
          <w:b/>
          <w:sz w:val="36"/>
          <w:szCs w:val="36"/>
        </w:rPr>
        <w:t xml:space="preserve">Leitfaden </w:t>
      </w:r>
    </w:p>
    <w:p w:rsidR="00D87EF2" w:rsidRDefault="00747581" w:rsidP="00D87EF2">
      <w:pPr>
        <w:jc w:val="center"/>
        <w:rPr>
          <w:rFonts w:ascii="Lucida Console" w:hAnsi="Lucida Console"/>
          <w:b/>
          <w:sz w:val="28"/>
          <w:szCs w:val="28"/>
        </w:rPr>
      </w:pPr>
      <w:r w:rsidRPr="00D87EF2">
        <w:rPr>
          <w:rFonts w:ascii="Lucida Console" w:hAnsi="Lucida Console"/>
          <w:b/>
          <w:sz w:val="28"/>
          <w:szCs w:val="28"/>
        </w:rPr>
        <w:t xml:space="preserve">für die </w:t>
      </w:r>
      <w:r w:rsidR="00B8787F">
        <w:rPr>
          <w:rFonts w:ascii="Lucida Console" w:hAnsi="Lucida Console"/>
          <w:b/>
          <w:sz w:val="28"/>
          <w:szCs w:val="28"/>
        </w:rPr>
        <w:t xml:space="preserve">Vorbereitung und </w:t>
      </w:r>
      <w:r w:rsidRPr="00D87EF2">
        <w:rPr>
          <w:rFonts w:ascii="Lucida Console" w:hAnsi="Lucida Console"/>
          <w:b/>
          <w:sz w:val="28"/>
          <w:szCs w:val="28"/>
        </w:rPr>
        <w:t xml:space="preserve">Bearbeitung von </w:t>
      </w:r>
    </w:p>
    <w:p w:rsidR="00747581" w:rsidRDefault="00747581" w:rsidP="00D87EF2">
      <w:pPr>
        <w:jc w:val="center"/>
        <w:rPr>
          <w:rFonts w:ascii="Lucida Console" w:hAnsi="Lucida Console"/>
          <w:b/>
          <w:sz w:val="28"/>
          <w:szCs w:val="28"/>
        </w:rPr>
      </w:pPr>
      <w:r w:rsidRPr="00D87EF2">
        <w:rPr>
          <w:rFonts w:ascii="Lucida Console" w:hAnsi="Lucida Console"/>
          <w:b/>
          <w:sz w:val="28"/>
          <w:szCs w:val="28"/>
        </w:rPr>
        <w:t>Staatsexamensaufgaben</w:t>
      </w:r>
    </w:p>
    <w:p w:rsidR="00B8787F" w:rsidRPr="00B8787F" w:rsidRDefault="00B8787F" w:rsidP="00D87EF2">
      <w:pPr>
        <w:jc w:val="center"/>
        <w:rPr>
          <w:rFonts w:ascii="Lucida Console" w:hAnsi="Lucida Console"/>
          <w:sz w:val="20"/>
          <w:szCs w:val="20"/>
        </w:rPr>
      </w:pPr>
      <w:r w:rsidRPr="00B8787F">
        <w:rPr>
          <w:rFonts w:ascii="Lucida Console" w:hAnsi="Lucida Console"/>
          <w:sz w:val="20"/>
          <w:szCs w:val="20"/>
        </w:rPr>
        <w:t>Von Sandra Lochbrunner</w:t>
      </w:r>
    </w:p>
    <w:p w:rsidR="00B8787F" w:rsidRPr="00B8787F" w:rsidRDefault="00B8787F" w:rsidP="00D87EF2">
      <w:pPr>
        <w:jc w:val="center"/>
        <w:rPr>
          <w:rFonts w:ascii="Lucida Console" w:hAnsi="Lucida Console"/>
          <w:sz w:val="20"/>
          <w:szCs w:val="20"/>
        </w:rPr>
      </w:pPr>
      <w:r w:rsidRPr="00B8787F">
        <w:rPr>
          <w:rFonts w:ascii="Lucida Console" w:hAnsi="Lucida Console"/>
          <w:sz w:val="20"/>
          <w:szCs w:val="20"/>
        </w:rPr>
        <w:t>(Wiss. Mitarbeiterin)</w:t>
      </w:r>
    </w:p>
    <w:p w:rsidR="00747581" w:rsidRDefault="00747581">
      <w:pPr>
        <w:rPr>
          <w:sz w:val="24"/>
          <w:szCs w:val="24"/>
        </w:rPr>
      </w:pPr>
    </w:p>
    <w:p w:rsidR="00747581" w:rsidRDefault="00747581" w:rsidP="00747581">
      <w:pPr>
        <w:pStyle w:val="Listenabsatz"/>
        <w:numPr>
          <w:ilvl w:val="0"/>
          <w:numId w:val="2"/>
        </w:numPr>
        <w:rPr>
          <w:sz w:val="24"/>
          <w:szCs w:val="24"/>
        </w:rPr>
      </w:pPr>
      <w:r>
        <w:rPr>
          <w:sz w:val="24"/>
          <w:szCs w:val="24"/>
        </w:rPr>
        <w:t xml:space="preserve">Bei einer schriftlichen Prüfung </w:t>
      </w:r>
      <w:r w:rsidRPr="00747581">
        <w:rPr>
          <w:sz w:val="24"/>
          <w:szCs w:val="24"/>
        </w:rPr>
        <w:t xml:space="preserve">bekommen </w:t>
      </w:r>
      <w:r>
        <w:rPr>
          <w:sz w:val="24"/>
          <w:szCs w:val="24"/>
        </w:rPr>
        <w:t xml:space="preserve">Sie </w:t>
      </w:r>
      <w:r w:rsidRPr="00747581">
        <w:rPr>
          <w:sz w:val="24"/>
          <w:szCs w:val="24"/>
        </w:rPr>
        <w:t>mehrere Aufgaben zur Auswahl. WICHTIG: Bearbeiten Sie nur EINES der präsentierten Themen! Sie können frei wählen, welches Sie nehmen möchten.</w:t>
      </w:r>
    </w:p>
    <w:p w:rsidR="00747581" w:rsidRDefault="00747581" w:rsidP="00747581">
      <w:pPr>
        <w:pStyle w:val="Listenabsatz"/>
        <w:numPr>
          <w:ilvl w:val="0"/>
          <w:numId w:val="2"/>
        </w:numPr>
        <w:rPr>
          <w:sz w:val="24"/>
          <w:szCs w:val="24"/>
        </w:rPr>
      </w:pPr>
      <w:r>
        <w:rPr>
          <w:sz w:val="24"/>
          <w:szCs w:val="24"/>
        </w:rPr>
        <w:t xml:space="preserve">Im Fach Katholische Fundamentaltheologie besteht die zentrale Vorbereitung auf die Prüfungsaufgaben in </w:t>
      </w:r>
      <w:r w:rsidR="00576718">
        <w:rPr>
          <w:sz w:val="24"/>
          <w:szCs w:val="24"/>
        </w:rPr>
        <w:t>folgendem</w:t>
      </w:r>
      <w:r>
        <w:rPr>
          <w:sz w:val="24"/>
          <w:szCs w:val="24"/>
        </w:rPr>
        <w:t xml:space="preserve"> Werk: </w:t>
      </w:r>
      <w:r w:rsidR="007117D7">
        <w:rPr>
          <w:sz w:val="24"/>
          <w:szCs w:val="24"/>
        </w:rPr>
        <w:t xml:space="preserve">Christoph </w:t>
      </w:r>
      <w:proofErr w:type="spellStart"/>
      <w:r w:rsidR="007117D7">
        <w:rPr>
          <w:sz w:val="24"/>
          <w:szCs w:val="24"/>
        </w:rPr>
        <w:t>Böttigheimer</w:t>
      </w:r>
      <w:proofErr w:type="spellEnd"/>
      <w:r w:rsidR="007117D7">
        <w:rPr>
          <w:sz w:val="24"/>
          <w:szCs w:val="24"/>
        </w:rPr>
        <w:t>, Lehrbuch der Fundamentaltheologie. Die Rationalität der Gottes-, Offenbarungs- und Kirchenfrage, 2022</w:t>
      </w:r>
      <w:r w:rsidR="007117D7">
        <w:rPr>
          <w:sz w:val="24"/>
          <w:szCs w:val="24"/>
          <w:vertAlign w:val="superscript"/>
        </w:rPr>
        <w:t>4</w:t>
      </w:r>
      <w:r w:rsidR="007117D7">
        <w:rPr>
          <w:sz w:val="24"/>
          <w:szCs w:val="24"/>
        </w:rPr>
        <w:t>.</w:t>
      </w:r>
    </w:p>
    <w:p w:rsidR="00747581" w:rsidRDefault="00747581" w:rsidP="00747581">
      <w:pPr>
        <w:pStyle w:val="Listenabsatz"/>
        <w:numPr>
          <w:ilvl w:val="0"/>
          <w:numId w:val="2"/>
        </w:numPr>
        <w:rPr>
          <w:sz w:val="24"/>
          <w:szCs w:val="24"/>
        </w:rPr>
      </w:pPr>
      <w:r>
        <w:rPr>
          <w:sz w:val="24"/>
          <w:szCs w:val="24"/>
        </w:rPr>
        <w:t>Sie können nicht alles auswendig lernen. Wie also vorgehen?</w:t>
      </w:r>
    </w:p>
    <w:p w:rsidR="006D53AB" w:rsidRPr="006D53AB" w:rsidRDefault="00747581" w:rsidP="006D53AB">
      <w:pPr>
        <w:pStyle w:val="Listenabsatz"/>
        <w:rPr>
          <w:sz w:val="24"/>
          <w:szCs w:val="24"/>
        </w:rPr>
      </w:pPr>
      <w:r>
        <w:rPr>
          <w:sz w:val="24"/>
          <w:szCs w:val="24"/>
        </w:rPr>
        <w:t>a)</w:t>
      </w:r>
      <w:r w:rsidR="006D53AB">
        <w:rPr>
          <w:sz w:val="24"/>
          <w:szCs w:val="24"/>
        </w:rPr>
        <w:t xml:space="preserve"> </w:t>
      </w:r>
      <w:r w:rsidR="006D53AB" w:rsidRPr="006D53AB">
        <w:rPr>
          <w:sz w:val="24"/>
          <w:szCs w:val="24"/>
        </w:rPr>
        <w:t>Versuchen Sie zunächst</w:t>
      </w:r>
      <w:r w:rsidR="006D53AB">
        <w:rPr>
          <w:sz w:val="24"/>
          <w:szCs w:val="24"/>
        </w:rPr>
        <w:t>,</w:t>
      </w:r>
      <w:r w:rsidR="006D53AB" w:rsidRPr="006D53AB">
        <w:rPr>
          <w:sz w:val="24"/>
          <w:szCs w:val="24"/>
        </w:rPr>
        <w:t xml:space="preserve"> anhand aktu</w:t>
      </w:r>
      <w:r w:rsidR="006D53AB">
        <w:rPr>
          <w:sz w:val="24"/>
          <w:szCs w:val="24"/>
        </w:rPr>
        <w:t>eller Grundlagenliteratur ausreichend Wissen über die relevanten Basis</w:t>
      </w:r>
      <w:r w:rsidR="006D53AB" w:rsidRPr="006D53AB">
        <w:rPr>
          <w:sz w:val="24"/>
          <w:szCs w:val="24"/>
        </w:rPr>
        <w:t xml:space="preserve">kategorien der </w:t>
      </w:r>
      <w:r w:rsidR="006D53AB">
        <w:rPr>
          <w:sz w:val="24"/>
          <w:szCs w:val="24"/>
        </w:rPr>
        <w:t>Fundamentaltheologie</w:t>
      </w:r>
      <w:r w:rsidR="00126D69">
        <w:rPr>
          <w:sz w:val="24"/>
          <w:szCs w:val="24"/>
        </w:rPr>
        <w:t xml:space="preserve"> zu erlangen.</w:t>
      </w:r>
    </w:p>
    <w:p w:rsidR="003E4436" w:rsidRDefault="006D53AB" w:rsidP="003E4436">
      <w:pPr>
        <w:pStyle w:val="Listenabsatz"/>
        <w:rPr>
          <w:sz w:val="24"/>
          <w:szCs w:val="24"/>
        </w:rPr>
      </w:pPr>
      <w:proofErr w:type="gramStart"/>
      <w:r>
        <w:rPr>
          <w:sz w:val="24"/>
          <w:szCs w:val="24"/>
        </w:rPr>
        <w:t>b</w:t>
      </w:r>
      <w:proofErr w:type="gramEnd"/>
      <w:r>
        <w:rPr>
          <w:sz w:val="24"/>
          <w:szCs w:val="24"/>
        </w:rPr>
        <w:t xml:space="preserve">) </w:t>
      </w:r>
      <w:r w:rsidRPr="006D53AB">
        <w:rPr>
          <w:sz w:val="24"/>
          <w:szCs w:val="24"/>
        </w:rPr>
        <w:t xml:space="preserve">Wählen Sie </w:t>
      </w:r>
      <w:r w:rsidR="00227CAE">
        <w:rPr>
          <w:sz w:val="24"/>
          <w:szCs w:val="24"/>
        </w:rPr>
        <w:t>dabei spezifische</w:t>
      </w:r>
      <w:r w:rsidRPr="006D53AB">
        <w:rPr>
          <w:sz w:val="24"/>
          <w:szCs w:val="24"/>
        </w:rPr>
        <w:t xml:space="preserve"> Schwerpunkte und vertiefen </w:t>
      </w:r>
      <w:r w:rsidR="00227CAE">
        <w:rPr>
          <w:sz w:val="24"/>
          <w:szCs w:val="24"/>
        </w:rPr>
        <w:t xml:space="preserve">Sie </w:t>
      </w:r>
      <w:r w:rsidRPr="006D53AB">
        <w:rPr>
          <w:sz w:val="24"/>
          <w:szCs w:val="24"/>
        </w:rPr>
        <w:t xml:space="preserve">Ihre Kenntnisse durch </w:t>
      </w:r>
      <w:r w:rsidR="00227CAE">
        <w:rPr>
          <w:sz w:val="24"/>
          <w:szCs w:val="24"/>
        </w:rPr>
        <w:t>weiterführende L</w:t>
      </w:r>
      <w:r w:rsidRPr="006D53AB">
        <w:rPr>
          <w:sz w:val="24"/>
          <w:szCs w:val="24"/>
        </w:rPr>
        <w:t>iteratur</w:t>
      </w:r>
      <w:r w:rsidR="0012653C">
        <w:rPr>
          <w:sz w:val="24"/>
          <w:szCs w:val="24"/>
        </w:rPr>
        <w:t>, soweit</w:t>
      </w:r>
      <w:r w:rsidR="00227CAE">
        <w:rPr>
          <w:sz w:val="24"/>
          <w:szCs w:val="24"/>
        </w:rPr>
        <w:t xml:space="preserve"> möglich</w:t>
      </w:r>
      <w:r w:rsidR="00126D69">
        <w:rPr>
          <w:sz w:val="24"/>
          <w:szCs w:val="24"/>
        </w:rPr>
        <w:t>.</w:t>
      </w:r>
    </w:p>
    <w:p w:rsidR="003E4436" w:rsidRDefault="00126D69" w:rsidP="003E4436">
      <w:pPr>
        <w:pStyle w:val="Listenabsatz"/>
        <w:numPr>
          <w:ilvl w:val="0"/>
          <w:numId w:val="2"/>
        </w:numPr>
        <w:rPr>
          <w:sz w:val="24"/>
          <w:szCs w:val="24"/>
        </w:rPr>
      </w:pPr>
      <w:r>
        <w:rPr>
          <w:sz w:val="24"/>
          <w:szCs w:val="24"/>
        </w:rPr>
        <w:t xml:space="preserve">Es ist empfehlenswert, dass </w:t>
      </w:r>
      <w:r w:rsidR="003E4436" w:rsidRPr="003E4436">
        <w:rPr>
          <w:sz w:val="24"/>
          <w:szCs w:val="24"/>
        </w:rPr>
        <w:t>Sie, soweit notwendig und machbar, Tutorien und Vorberei</w:t>
      </w:r>
      <w:r>
        <w:rPr>
          <w:sz w:val="24"/>
          <w:szCs w:val="24"/>
        </w:rPr>
        <w:t>tungskurse für das Staatsexamen besuchen.</w:t>
      </w:r>
    </w:p>
    <w:p w:rsidR="003E4436" w:rsidRDefault="003E4436" w:rsidP="003E4436">
      <w:pPr>
        <w:pStyle w:val="Listenabsatz"/>
        <w:numPr>
          <w:ilvl w:val="0"/>
          <w:numId w:val="2"/>
        </w:numPr>
        <w:rPr>
          <w:sz w:val="24"/>
          <w:szCs w:val="24"/>
        </w:rPr>
      </w:pPr>
      <w:r>
        <w:rPr>
          <w:sz w:val="24"/>
          <w:szCs w:val="24"/>
        </w:rPr>
        <w:t>Behalten Sie sich dabei immer ausreichend Zeit vor, um die Lerninhalte immer wieder wiederholen und vertiefen zu können! Hilfreich kann hierbei ein Lernplan mit festgesetzten Zielen sein, die zu einem bestimmten Zeitpunkt erreicht sein müssen.</w:t>
      </w:r>
    </w:p>
    <w:p w:rsidR="00F4391A" w:rsidRDefault="00F4391A" w:rsidP="003E4436">
      <w:pPr>
        <w:pStyle w:val="Listenabsatz"/>
        <w:numPr>
          <w:ilvl w:val="0"/>
          <w:numId w:val="2"/>
        </w:numPr>
        <w:rPr>
          <w:sz w:val="24"/>
          <w:szCs w:val="24"/>
        </w:rPr>
      </w:pPr>
      <w:r>
        <w:rPr>
          <w:sz w:val="24"/>
          <w:szCs w:val="24"/>
        </w:rPr>
        <w:t xml:space="preserve">Haben Sie nun eine Aufgabe vor sich und ausgewählt, dann LESEN Sie die Aufgabe sehr genau </w:t>
      </w:r>
      <w:r w:rsidR="00126D69">
        <w:rPr>
          <w:sz w:val="24"/>
          <w:szCs w:val="24"/>
        </w:rPr>
        <w:t>durch.</w:t>
      </w:r>
      <w:r>
        <w:rPr>
          <w:sz w:val="24"/>
          <w:szCs w:val="24"/>
        </w:rPr>
        <w:t xml:space="preserve"> Achten Sie auf sämtliche Informationen, die gegeben werden!</w:t>
      </w:r>
    </w:p>
    <w:p w:rsidR="00F4391A" w:rsidRDefault="00F4391A" w:rsidP="003E4436">
      <w:pPr>
        <w:pStyle w:val="Listenabsatz"/>
        <w:numPr>
          <w:ilvl w:val="0"/>
          <w:numId w:val="2"/>
        </w:numPr>
        <w:rPr>
          <w:sz w:val="24"/>
          <w:szCs w:val="24"/>
        </w:rPr>
      </w:pPr>
      <w:r>
        <w:rPr>
          <w:sz w:val="24"/>
          <w:szCs w:val="24"/>
        </w:rPr>
        <w:t>Notieren Sie sich auf ein Schmierblatt so viel, wie Ihnen zum Thema einfäl</w:t>
      </w:r>
      <w:r w:rsidR="001F4498">
        <w:rPr>
          <w:sz w:val="24"/>
          <w:szCs w:val="24"/>
        </w:rPr>
        <w:t>lt, sortieren können Sie später.</w:t>
      </w:r>
    </w:p>
    <w:p w:rsidR="003208AD" w:rsidRDefault="003208AD" w:rsidP="003208AD">
      <w:pPr>
        <w:pStyle w:val="Listenabsatz"/>
        <w:numPr>
          <w:ilvl w:val="0"/>
          <w:numId w:val="2"/>
        </w:numPr>
        <w:rPr>
          <w:sz w:val="24"/>
          <w:szCs w:val="24"/>
        </w:rPr>
      </w:pPr>
      <w:r>
        <w:rPr>
          <w:sz w:val="24"/>
          <w:szCs w:val="24"/>
        </w:rPr>
        <w:t xml:space="preserve">Kommt in der Aufgabe eine oder mehrere Personen vor, dann skizzieren Sie grundsätzlich </w:t>
      </w:r>
      <w:r w:rsidR="001F4498">
        <w:rPr>
          <w:sz w:val="24"/>
          <w:szCs w:val="24"/>
        </w:rPr>
        <w:t xml:space="preserve">in aller dargebotenen Kürze </w:t>
      </w:r>
      <w:r>
        <w:rPr>
          <w:sz w:val="24"/>
          <w:szCs w:val="24"/>
        </w:rPr>
        <w:t>deren biographischen Hintergrund: z. B. Anselm von Canterbury, "Vater der Scholastik", erklären Sie, was mit dem Begriff Scholastik gemeint ist, wann er gelebt hat usw.</w:t>
      </w:r>
    </w:p>
    <w:p w:rsidR="00E92B03" w:rsidRPr="003208AD" w:rsidRDefault="00E92B03" w:rsidP="003208AD">
      <w:pPr>
        <w:pStyle w:val="Listenabsatz"/>
        <w:numPr>
          <w:ilvl w:val="0"/>
          <w:numId w:val="2"/>
        </w:numPr>
        <w:rPr>
          <w:sz w:val="24"/>
          <w:szCs w:val="24"/>
        </w:rPr>
      </w:pPr>
      <w:r>
        <w:rPr>
          <w:sz w:val="24"/>
          <w:szCs w:val="24"/>
        </w:rPr>
        <w:t>Gehen Sie unbedingt systematisch und konsistent vor, ordnen Sie Ihre Gedankenstränge und behalten Sie einen nachvollziehbaren roten Faden bei, wä</w:t>
      </w:r>
      <w:r w:rsidR="00C85ADB">
        <w:rPr>
          <w:sz w:val="24"/>
          <w:szCs w:val="24"/>
        </w:rPr>
        <w:t>hrend Sie alles niederschreiben.</w:t>
      </w:r>
      <w:r>
        <w:rPr>
          <w:sz w:val="24"/>
          <w:szCs w:val="24"/>
        </w:rPr>
        <w:t xml:space="preserve"> Drücken Sie sich </w:t>
      </w:r>
      <w:r w:rsidR="00C85ADB">
        <w:rPr>
          <w:sz w:val="24"/>
          <w:szCs w:val="24"/>
        </w:rPr>
        <w:t xml:space="preserve">dabei </w:t>
      </w:r>
      <w:bookmarkStart w:id="0" w:name="_GoBack"/>
      <w:bookmarkEnd w:id="0"/>
      <w:r>
        <w:rPr>
          <w:sz w:val="24"/>
          <w:szCs w:val="24"/>
        </w:rPr>
        <w:t>so ei</w:t>
      </w:r>
      <w:r w:rsidR="00C85ADB">
        <w:rPr>
          <w:sz w:val="24"/>
          <w:szCs w:val="24"/>
        </w:rPr>
        <w:t>nfach und klar aus wie möglich.</w:t>
      </w:r>
    </w:p>
    <w:p w:rsidR="003E4436" w:rsidRPr="006D53AB" w:rsidRDefault="003E4436" w:rsidP="006D53AB">
      <w:pPr>
        <w:pStyle w:val="Listenabsatz"/>
        <w:rPr>
          <w:sz w:val="24"/>
          <w:szCs w:val="24"/>
        </w:rPr>
      </w:pPr>
    </w:p>
    <w:p w:rsidR="00747581" w:rsidRPr="003E4436" w:rsidRDefault="00747581" w:rsidP="003E4436">
      <w:pPr>
        <w:rPr>
          <w:sz w:val="24"/>
          <w:szCs w:val="24"/>
        </w:rPr>
      </w:pPr>
    </w:p>
    <w:p w:rsidR="00747581" w:rsidRPr="00747581" w:rsidRDefault="00747581" w:rsidP="00747581">
      <w:pPr>
        <w:pStyle w:val="Listenabsatz"/>
        <w:rPr>
          <w:sz w:val="24"/>
          <w:szCs w:val="24"/>
        </w:rPr>
      </w:pPr>
    </w:p>
    <w:p w:rsidR="00747581" w:rsidRPr="00747581" w:rsidRDefault="00747581">
      <w:pPr>
        <w:rPr>
          <w:sz w:val="24"/>
          <w:szCs w:val="24"/>
        </w:rPr>
      </w:pPr>
    </w:p>
    <w:sectPr w:rsidR="00747581" w:rsidRPr="007475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85841"/>
    <w:multiLevelType w:val="hybridMultilevel"/>
    <w:tmpl w:val="0548D5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8F5A1C"/>
    <w:multiLevelType w:val="multilevel"/>
    <w:tmpl w:val="495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9059A"/>
    <w:multiLevelType w:val="hybridMultilevel"/>
    <w:tmpl w:val="28883B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EF6E54"/>
    <w:multiLevelType w:val="hybridMultilevel"/>
    <w:tmpl w:val="B8A8A5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8932AB"/>
    <w:multiLevelType w:val="hybridMultilevel"/>
    <w:tmpl w:val="26087CD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5987671B"/>
    <w:multiLevelType w:val="hybridMultilevel"/>
    <w:tmpl w:val="7D583FD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AA3802"/>
    <w:multiLevelType w:val="hybridMultilevel"/>
    <w:tmpl w:val="B418ABC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27"/>
    <w:rsid w:val="0012653C"/>
    <w:rsid w:val="00126D69"/>
    <w:rsid w:val="001F4498"/>
    <w:rsid w:val="00227CAE"/>
    <w:rsid w:val="003208AD"/>
    <w:rsid w:val="003229C7"/>
    <w:rsid w:val="003E4436"/>
    <w:rsid w:val="00576718"/>
    <w:rsid w:val="006D53AB"/>
    <w:rsid w:val="007117D7"/>
    <w:rsid w:val="00747581"/>
    <w:rsid w:val="00B8787F"/>
    <w:rsid w:val="00C85ADB"/>
    <w:rsid w:val="00D8684D"/>
    <w:rsid w:val="00D87EF2"/>
    <w:rsid w:val="00E52027"/>
    <w:rsid w:val="00E92B03"/>
    <w:rsid w:val="00F43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0EED9-ABA9-4955-A2E3-C32626BC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7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48837">
      <w:bodyDiv w:val="1"/>
      <w:marLeft w:val="0"/>
      <w:marRight w:val="0"/>
      <w:marTop w:val="0"/>
      <w:marBottom w:val="0"/>
      <w:divBdr>
        <w:top w:val="none" w:sz="0" w:space="0" w:color="auto"/>
        <w:left w:val="none" w:sz="0" w:space="0" w:color="auto"/>
        <w:bottom w:val="none" w:sz="0" w:space="0" w:color="auto"/>
        <w:right w:val="none" w:sz="0" w:space="0" w:color="auto"/>
      </w:divBdr>
    </w:div>
    <w:div w:id="9348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Lochbrunner</dc:creator>
  <cp:keywords/>
  <dc:description/>
  <cp:lastModifiedBy>Sandra Lochbrunner</cp:lastModifiedBy>
  <cp:revision>17</cp:revision>
  <dcterms:created xsi:type="dcterms:W3CDTF">2024-06-21T08:14:00Z</dcterms:created>
  <dcterms:modified xsi:type="dcterms:W3CDTF">2024-07-01T13:28:00Z</dcterms:modified>
</cp:coreProperties>
</file>