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BBD59" w14:textId="77777777" w:rsidR="00B23B88" w:rsidRPr="00EA2432" w:rsidRDefault="00B23B88" w:rsidP="00EF5FAC">
      <w:pPr>
        <w:pStyle w:val="Verzeichnis1"/>
      </w:pPr>
    </w:p>
    <w:p w14:paraId="56319F0B" w14:textId="449D3869" w:rsidR="00B23B88" w:rsidRPr="00EA2432" w:rsidRDefault="00B23B88" w:rsidP="007A4C8D">
      <w:pPr>
        <w:pStyle w:val="Textkrper"/>
        <w:jc w:val="left"/>
      </w:pPr>
      <w:r w:rsidRPr="00EA2432">
        <w:t>Ludwig-Maximilians-Universität München</w:t>
      </w:r>
      <w:r w:rsidR="007A4C8D">
        <w:br/>
      </w:r>
      <w:r w:rsidR="00DA4DCA">
        <w:t>Fakultät für Geschichts- und Kunstwissenschaften</w:t>
      </w:r>
      <w:r w:rsidR="007A4C8D">
        <w:br/>
        <w:t>Department Kunstwissenschaften</w:t>
      </w:r>
      <w:r w:rsidR="007A4C8D">
        <w:br/>
      </w:r>
      <w:r w:rsidR="00DA4DCA">
        <w:t>Institut für Musikwissenschaft</w:t>
      </w:r>
    </w:p>
    <w:p w14:paraId="48AF5498" w14:textId="77777777" w:rsidR="00B23B88" w:rsidRPr="00EA2432" w:rsidRDefault="00B23B88" w:rsidP="007A4C8D">
      <w:pPr>
        <w:pStyle w:val="Textkrper"/>
        <w:jc w:val="left"/>
      </w:pPr>
    </w:p>
    <w:p w14:paraId="6EA20CFB" w14:textId="4E73DAB8" w:rsidR="00B23B88" w:rsidRPr="00EA2432" w:rsidRDefault="0069370D" w:rsidP="007A4C8D">
      <w:pPr>
        <w:pStyle w:val="Textkrper"/>
        <w:jc w:val="left"/>
      </w:pPr>
      <w:r>
        <w:t>S</w:t>
      </w:r>
      <w:r w:rsidR="00B23B88" w:rsidRPr="00EA2432">
        <w:t xml:space="preserve">eminar: </w:t>
      </w:r>
      <w:r w:rsidR="005F60F2">
        <w:t>Kulturgeschichte des Nonsens</w:t>
      </w:r>
      <w:r w:rsidR="007A4C8D">
        <w:br/>
        <w:t>Modul: WP 2 Vertiefungsmodul Neuere Musikgeschichte</w:t>
      </w:r>
      <w:r w:rsidR="007A4C8D">
        <w:br/>
        <w:t>Modulteil: WP 2.1 Aspekte der Neueren Musikgeschichte</w:t>
      </w:r>
      <w:r w:rsidR="007A4C8D">
        <w:br/>
      </w:r>
      <w:r>
        <w:t>Mustersemester</w:t>
      </w:r>
      <w:r w:rsidR="00863B78">
        <w:t xml:space="preserve"> </w:t>
      </w:r>
      <w:r w:rsidR="00DC7994">
        <w:t>20</w:t>
      </w:r>
      <w:r>
        <w:t>24</w:t>
      </w:r>
      <w:r w:rsidR="00863B78">
        <w:t>/</w:t>
      </w:r>
      <w:r>
        <w:t>25</w:t>
      </w:r>
    </w:p>
    <w:p w14:paraId="59D8F9D6" w14:textId="77777777" w:rsidR="00B23B88" w:rsidRPr="00EA2432" w:rsidRDefault="00B23B88" w:rsidP="007A4C8D">
      <w:pPr>
        <w:pStyle w:val="Textkrper"/>
        <w:jc w:val="left"/>
      </w:pPr>
      <w:r w:rsidRPr="00EA2432">
        <w:t xml:space="preserve">Leitung: </w:t>
      </w:r>
      <w:r w:rsidR="00863B78">
        <w:t xml:space="preserve">Prof. </w:t>
      </w:r>
      <w:r w:rsidR="00C40F1B">
        <w:t xml:space="preserve">Dr. </w:t>
      </w:r>
      <w:r w:rsidR="0069370D">
        <w:t>Martina Musterfrau</w:t>
      </w:r>
    </w:p>
    <w:p w14:paraId="4CE8BDA4" w14:textId="77777777" w:rsidR="00B23B88" w:rsidRPr="00EA2432" w:rsidRDefault="00B23B88" w:rsidP="00B23B88">
      <w:pPr>
        <w:pStyle w:val="Textkrper"/>
      </w:pPr>
    </w:p>
    <w:p w14:paraId="17C019F1" w14:textId="77777777" w:rsidR="00B23B88" w:rsidRPr="00EA2432" w:rsidRDefault="00B23B88" w:rsidP="00B23B88">
      <w:pPr>
        <w:pStyle w:val="Textkrper"/>
      </w:pPr>
    </w:p>
    <w:p w14:paraId="3FAFF277" w14:textId="77777777" w:rsidR="00B23B88" w:rsidRPr="00EA2432" w:rsidRDefault="00B23B88" w:rsidP="00B23B88">
      <w:pPr>
        <w:pStyle w:val="Textkrper"/>
      </w:pPr>
    </w:p>
    <w:p w14:paraId="5BF596BF" w14:textId="77777777" w:rsidR="00B23B88" w:rsidRPr="00EA2432" w:rsidRDefault="00B23B88" w:rsidP="00B23B88">
      <w:pPr>
        <w:pStyle w:val="Textkrper"/>
      </w:pPr>
    </w:p>
    <w:p w14:paraId="77A4FD38" w14:textId="77777777" w:rsidR="00B23B88" w:rsidRDefault="0069370D" w:rsidP="00B23B88">
      <w:pPr>
        <w:pStyle w:val="Textkrper"/>
        <w:jc w:val="center"/>
        <w:rPr>
          <w:b/>
          <w:sz w:val="28"/>
        </w:rPr>
      </w:pPr>
      <w:r>
        <w:rPr>
          <w:b/>
          <w:sz w:val="28"/>
        </w:rPr>
        <w:t>Der Blindtext in Geschichte und Gegenwart.</w:t>
      </w:r>
    </w:p>
    <w:p w14:paraId="0F933366" w14:textId="77777777" w:rsidR="0069370D" w:rsidRPr="00EA2432" w:rsidRDefault="00DD375A" w:rsidP="00B23B88">
      <w:pPr>
        <w:pStyle w:val="Textkrper"/>
        <w:jc w:val="center"/>
        <w:rPr>
          <w:b/>
          <w:sz w:val="28"/>
        </w:rPr>
      </w:pPr>
      <w:r>
        <w:rPr>
          <w:b/>
          <w:sz w:val="28"/>
        </w:rPr>
        <w:t>Z</w:t>
      </w:r>
      <w:r w:rsidR="0069370D">
        <w:rPr>
          <w:b/>
          <w:sz w:val="28"/>
        </w:rPr>
        <w:t>um Werden der abendländischen Worthülse</w:t>
      </w:r>
    </w:p>
    <w:p w14:paraId="1D2792D1" w14:textId="77777777" w:rsidR="00B23B88" w:rsidRPr="00EA2432" w:rsidRDefault="00B23B88" w:rsidP="00B23B88">
      <w:pPr>
        <w:pStyle w:val="Textkrper"/>
        <w:jc w:val="center"/>
        <w:rPr>
          <w:sz w:val="28"/>
        </w:rPr>
      </w:pPr>
      <w:r w:rsidRPr="00EA2432">
        <w:rPr>
          <w:sz w:val="28"/>
        </w:rPr>
        <w:t>von</w:t>
      </w:r>
    </w:p>
    <w:p w14:paraId="12382FB3" w14:textId="77777777" w:rsidR="00B23B88" w:rsidRPr="00EA2432" w:rsidRDefault="0069370D" w:rsidP="00B23B88">
      <w:pPr>
        <w:pStyle w:val="Textkrper"/>
        <w:jc w:val="center"/>
        <w:rPr>
          <w:sz w:val="28"/>
        </w:rPr>
      </w:pPr>
      <w:r>
        <w:rPr>
          <w:sz w:val="28"/>
        </w:rPr>
        <w:t>Max Mustermann</w:t>
      </w:r>
    </w:p>
    <w:p w14:paraId="108A9C5B" w14:textId="77777777" w:rsidR="00B23B88" w:rsidRPr="00EA2432" w:rsidRDefault="00B23B88" w:rsidP="00B23B88">
      <w:pPr>
        <w:pStyle w:val="Textkrper"/>
        <w:jc w:val="center"/>
      </w:pPr>
    </w:p>
    <w:p w14:paraId="309CF69F" w14:textId="77777777" w:rsidR="00B23B88" w:rsidRPr="00EA2432" w:rsidRDefault="00B23B88" w:rsidP="00B23B88">
      <w:pPr>
        <w:pStyle w:val="Textkrper"/>
        <w:jc w:val="center"/>
      </w:pPr>
    </w:p>
    <w:p w14:paraId="10AE0802" w14:textId="77777777" w:rsidR="00B23B88" w:rsidRPr="00EA2432" w:rsidRDefault="00B23B88" w:rsidP="00B23B88">
      <w:pPr>
        <w:pStyle w:val="Textkrper"/>
        <w:jc w:val="center"/>
      </w:pPr>
    </w:p>
    <w:p w14:paraId="7F75EAD2" w14:textId="77777777" w:rsidR="00B23B88" w:rsidRPr="00EA2432" w:rsidRDefault="00B23B88" w:rsidP="00B23B88">
      <w:pPr>
        <w:pStyle w:val="Textkrper"/>
        <w:jc w:val="center"/>
      </w:pPr>
    </w:p>
    <w:p w14:paraId="69BE8009" w14:textId="77777777" w:rsidR="00B23B88" w:rsidRPr="00EA2432" w:rsidRDefault="00B23B88" w:rsidP="00B23B88">
      <w:pPr>
        <w:pStyle w:val="Textkrper"/>
        <w:jc w:val="center"/>
      </w:pPr>
    </w:p>
    <w:p w14:paraId="6860C1FA" w14:textId="77777777" w:rsidR="007A4C8D" w:rsidRDefault="007A4C8D" w:rsidP="007A4C8D">
      <w:pPr>
        <w:pStyle w:val="Textkrper"/>
        <w:jc w:val="left"/>
      </w:pPr>
      <w:r>
        <w:t>Prüfung: Modulprüfung WP 2 Vertiefung Neuere Musikgeschichte</w:t>
      </w:r>
    </w:p>
    <w:p w14:paraId="62FE8CAE" w14:textId="5990F402" w:rsidR="007A4C8D" w:rsidRDefault="007A4C8D" w:rsidP="007A4C8D">
      <w:pPr>
        <w:pStyle w:val="Textkrper"/>
        <w:jc w:val="left"/>
      </w:pPr>
      <w:r>
        <w:t>Prüferin: Prof. Dr. Martina Musterfrau</w:t>
      </w:r>
    </w:p>
    <w:p w14:paraId="76C7A8F4" w14:textId="69E71F6F" w:rsidR="00B23B88" w:rsidRPr="00EA2432" w:rsidRDefault="007A4C8D" w:rsidP="007A4C8D">
      <w:pPr>
        <w:pStyle w:val="Textkrper"/>
        <w:jc w:val="left"/>
      </w:pPr>
      <w:r>
        <w:t>Abgabefrist: 15.09.2016</w:t>
      </w:r>
    </w:p>
    <w:p w14:paraId="5A84AA4C" w14:textId="77777777" w:rsidR="007A4C8D" w:rsidRDefault="007A4C8D" w:rsidP="00B23B88">
      <w:pPr>
        <w:pStyle w:val="Textkrper"/>
      </w:pPr>
    </w:p>
    <w:p w14:paraId="64A99312" w14:textId="77777777" w:rsidR="00B23B88" w:rsidRPr="00EA2432" w:rsidRDefault="0069370D" w:rsidP="00B23B88">
      <w:pPr>
        <w:pStyle w:val="Textkrper"/>
      </w:pPr>
      <w:r>
        <w:t xml:space="preserve">B. A.: Musikwissenschaft (HF), Sprache, Literatur, Kultur (NF) </w:t>
      </w:r>
    </w:p>
    <w:p w14:paraId="587C123F" w14:textId="77777777" w:rsidR="00B23B88" w:rsidRPr="00EA2432" w:rsidRDefault="0069370D" w:rsidP="00B23B88">
      <w:pPr>
        <w:pStyle w:val="Textkrper"/>
      </w:pPr>
      <w:r>
        <w:t>17</w:t>
      </w:r>
      <w:r w:rsidR="00B23B88" w:rsidRPr="00EA2432">
        <w:t>. Fachsemester</w:t>
      </w:r>
    </w:p>
    <w:p w14:paraId="2AD4ECA1" w14:textId="2E861BD9" w:rsidR="00B23B88" w:rsidRPr="00EA2432" w:rsidRDefault="00B23B88" w:rsidP="00B23B88">
      <w:pPr>
        <w:pStyle w:val="Textkrper"/>
      </w:pPr>
      <w:r w:rsidRPr="00EA2432">
        <w:t xml:space="preserve">Adresse: </w:t>
      </w:r>
      <w:r w:rsidR="0069370D">
        <w:t>Musterstraße 99, 80000 München</w:t>
      </w:r>
    </w:p>
    <w:p w14:paraId="4586ABFD" w14:textId="77777777" w:rsidR="00B23B88" w:rsidRPr="00EA2432" w:rsidRDefault="00B23B88" w:rsidP="00B23B88">
      <w:pPr>
        <w:pStyle w:val="Textkrper"/>
      </w:pPr>
      <w:r w:rsidRPr="00EA2432">
        <w:t>Telefon: 01</w:t>
      </w:r>
      <w:r w:rsidR="0069370D">
        <w:t>80</w:t>
      </w:r>
      <w:r w:rsidRPr="00EA2432">
        <w:t>/</w:t>
      </w:r>
      <w:r w:rsidR="0069370D">
        <w:t>08154711</w:t>
      </w:r>
    </w:p>
    <w:p w14:paraId="5A80D808" w14:textId="77777777" w:rsidR="0069370D" w:rsidRDefault="00B23B88" w:rsidP="0069370D">
      <w:pPr>
        <w:pStyle w:val="Textkrper"/>
      </w:pPr>
      <w:r w:rsidRPr="00EA2432">
        <w:t xml:space="preserve">E-Mail: </w:t>
      </w:r>
      <w:r w:rsidR="0069370D">
        <w:t>max.musterman</w:t>
      </w:r>
      <w:r w:rsidRPr="00EA2432">
        <w:t>@</w:t>
      </w:r>
      <w:r w:rsidR="0069370D">
        <w:t>gugl</w:t>
      </w:r>
      <w:r w:rsidRPr="00EA2432">
        <w:t>.</w:t>
      </w:r>
      <w:r w:rsidR="0069370D">
        <w:t>net</w:t>
      </w:r>
    </w:p>
    <w:p w14:paraId="1BECA3EB" w14:textId="77777777" w:rsidR="0069370D" w:rsidRDefault="0069370D">
      <w:r>
        <w:br w:type="page"/>
      </w:r>
    </w:p>
    <w:p w14:paraId="20A8ABB1" w14:textId="3F517421" w:rsidR="006B5237" w:rsidRDefault="00260BDB">
      <w:r>
        <w:lastRenderedPageBreak/>
        <w:t>[Platzhalter Inhaltsverzeichnis]</w:t>
      </w:r>
    </w:p>
    <w:p w14:paraId="7771ABAE" w14:textId="77777777" w:rsidR="00B57818" w:rsidRDefault="00B57818"/>
    <w:p w14:paraId="5ED41E68" w14:textId="77777777" w:rsidR="00B57818" w:rsidRDefault="00B57818"/>
    <w:p w14:paraId="0A9F60B7" w14:textId="77777777" w:rsidR="00B57818" w:rsidRDefault="00B57818"/>
    <w:p w14:paraId="1F4DF34C" w14:textId="77777777" w:rsidR="00B57818" w:rsidRDefault="00B57818"/>
    <w:p w14:paraId="0C7B6189" w14:textId="77777777" w:rsidR="00B57818" w:rsidRDefault="00B57818"/>
    <w:p w14:paraId="74597DB6" w14:textId="77777777" w:rsidR="00B57818" w:rsidRDefault="00B57818"/>
    <w:p w14:paraId="21EFAB6F" w14:textId="68EDE3C1" w:rsidR="00B57818" w:rsidRDefault="00B57818">
      <w:r>
        <w:t>[Formatvorlagen-Repertoire:]</w:t>
      </w:r>
    </w:p>
    <w:p w14:paraId="0689B020" w14:textId="7AB5ED97" w:rsidR="00B57818" w:rsidRDefault="00B57818" w:rsidP="00B57818">
      <w:pPr>
        <w:pStyle w:val="berschrift1"/>
      </w:pPr>
      <w:r>
        <w:t>Überschrift 1</w:t>
      </w:r>
      <w:bookmarkStart w:id="0" w:name="_GoBack"/>
      <w:bookmarkEnd w:id="0"/>
    </w:p>
    <w:p w14:paraId="20F539C5" w14:textId="3AF9172B" w:rsidR="00B57818" w:rsidRDefault="00B57818" w:rsidP="00B57818">
      <w:pPr>
        <w:pStyle w:val="berschrift2"/>
      </w:pPr>
      <w:r>
        <w:t>Überschrift 2</w:t>
      </w:r>
    </w:p>
    <w:p w14:paraId="3068AE72" w14:textId="28BD0677" w:rsidR="00B57818" w:rsidRDefault="00B57818" w:rsidP="00B57818">
      <w:pPr>
        <w:pStyle w:val="berschrift3"/>
      </w:pPr>
      <w:r>
        <w:t>Überschrift 3</w:t>
      </w:r>
    </w:p>
    <w:p w14:paraId="00FA989A" w14:textId="063AC1E6" w:rsidR="00B57818" w:rsidRDefault="00B57818" w:rsidP="00B57818">
      <w:pPr>
        <w:pStyle w:val="Textkrper"/>
      </w:pPr>
      <w:r>
        <w:t>Textkörper</w:t>
      </w:r>
    </w:p>
    <w:p w14:paraId="76ADD7BF" w14:textId="3F312C94" w:rsidR="00B57818" w:rsidRPr="00B57818" w:rsidRDefault="00B57818">
      <w:pPr>
        <w:rPr>
          <w:rStyle w:val="Funotenzeichen"/>
        </w:rPr>
      </w:pPr>
      <w:r w:rsidRPr="00B57818">
        <w:rPr>
          <w:rStyle w:val="Funotenzeichen"/>
        </w:rPr>
        <w:t>Fußnotenzeichen</w:t>
      </w:r>
    </w:p>
    <w:p w14:paraId="172D4809" w14:textId="5C880327" w:rsidR="00B57818" w:rsidRDefault="00B57818" w:rsidP="00B57818">
      <w:pPr>
        <w:pStyle w:val="Funotentext"/>
      </w:pPr>
      <w:r>
        <w:t>Fußnotentext</w:t>
      </w:r>
    </w:p>
    <w:p w14:paraId="61020943" w14:textId="77777777" w:rsidR="00DD375A" w:rsidRDefault="00DD375A" w:rsidP="00DD375A">
      <w:pPr>
        <w:rPr>
          <w:kern w:val="32"/>
          <w:szCs w:val="32"/>
        </w:rPr>
      </w:pPr>
      <w:r>
        <w:br w:type="page"/>
      </w:r>
    </w:p>
    <w:p w14:paraId="262A3ADD" w14:textId="55831BBB" w:rsidR="00491D19" w:rsidRPr="00260BDB" w:rsidRDefault="007C7187" w:rsidP="00260BDB">
      <w:bookmarkStart w:id="1" w:name="_Toc462229744"/>
      <w:bookmarkStart w:id="2" w:name="_Toc504988559"/>
      <w:r w:rsidRPr="00260BDB">
        <w:lastRenderedPageBreak/>
        <w:t xml:space="preserve">Einleitung: </w:t>
      </w:r>
      <w:r w:rsidR="00745498" w:rsidRPr="00260BDB">
        <w:t>Die Urszene des Blindtextes</w:t>
      </w:r>
      <w:bookmarkEnd w:id="1"/>
      <w:bookmarkEnd w:id="2"/>
    </w:p>
    <w:p w14:paraId="3D20FCDD" w14:textId="77777777" w:rsidR="00745498" w:rsidRPr="00260BDB" w:rsidRDefault="00745498" w:rsidP="00260BDB">
      <w:proofErr w:type="spellStart"/>
      <w:r w:rsidRPr="00260BDB">
        <w:t>Lorem</w:t>
      </w:r>
      <w:proofErr w:type="spellEnd"/>
      <w:r w:rsidRPr="00260BDB">
        <w:t xml:space="preserve"> </w:t>
      </w:r>
      <w:proofErr w:type="spellStart"/>
      <w:r w:rsidRPr="00260BDB">
        <w:t>ipsum</w:t>
      </w:r>
      <w:proofErr w:type="spellEnd"/>
      <w:r w:rsidRPr="00260BDB">
        <w:t xml:space="preserve"> </w:t>
      </w:r>
      <w:proofErr w:type="spellStart"/>
      <w:r w:rsidRPr="00260BDB">
        <w:t>dolor</w:t>
      </w:r>
      <w:proofErr w:type="spellEnd"/>
      <w:r w:rsidRPr="00260BDB">
        <w:t xml:space="preserve"> </w:t>
      </w:r>
      <w:proofErr w:type="spellStart"/>
      <w:r w:rsidRPr="00260BDB">
        <w:t>sit</w:t>
      </w:r>
      <w:proofErr w:type="spellEnd"/>
      <w:r w:rsidRPr="00260BDB">
        <w:t xml:space="preserve"> </w:t>
      </w:r>
      <w:proofErr w:type="spellStart"/>
      <w:r w:rsidRPr="00260BDB">
        <w:t>amet</w:t>
      </w:r>
      <w:proofErr w:type="spellEnd"/>
      <w:r w:rsidRPr="00260BDB">
        <w:t xml:space="preserve">, </w:t>
      </w:r>
      <w:proofErr w:type="spellStart"/>
      <w:r w:rsidRPr="00260BDB">
        <w:t>consectetuer</w:t>
      </w:r>
      <w:proofErr w:type="spellEnd"/>
      <w:r w:rsidRPr="00260BDB">
        <w:t xml:space="preserve"> </w:t>
      </w:r>
      <w:proofErr w:type="spellStart"/>
      <w:r w:rsidRPr="00260BDB">
        <w:t>adipiscing</w:t>
      </w:r>
      <w:proofErr w:type="spellEnd"/>
      <w:r w:rsidRPr="00260BDB">
        <w:t xml:space="preserve"> </w:t>
      </w:r>
      <w:proofErr w:type="spellStart"/>
      <w:r w:rsidRPr="00260BDB">
        <w:t>elit</w:t>
      </w:r>
      <w:proofErr w:type="spellEnd"/>
      <w:r w:rsidRPr="00260BDB">
        <w:t>.</w:t>
      </w:r>
      <w:r w:rsidR="005F60F2" w:rsidRPr="00260BDB">
        <w:footnoteReference w:id="2"/>
      </w:r>
      <w:r w:rsidRPr="00260BDB">
        <w:t xml:space="preserve"> </w:t>
      </w:r>
      <w:proofErr w:type="spellStart"/>
      <w:r w:rsidRPr="00260BDB">
        <w:t>Aenean</w:t>
      </w:r>
      <w:proofErr w:type="spellEnd"/>
      <w:r w:rsidRPr="00260BDB">
        <w:t xml:space="preserve"> commodo </w:t>
      </w:r>
      <w:proofErr w:type="spellStart"/>
      <w:r w:rsidRPr="00260BDB">
        <w:t>ligula</w:t>
      </w:r>
      <w:proofErr w:type="spellEnd"/>
      <w:r w:rsidRPr="00260BDB">
        <w:t xml:space="preserve"> </w:t>
      </w:r>
      <w:proofErr w:type="spellStart"/>
      <w:r w:rsidRPr="00260BDB">
        <w:t>eget</w:t>
      </w:r>
      <w:proofErr w:type="spellEnd"/>
      <w:r w:rsidRPr="00260BDB">
        <w:t xml:space="preserve"> </w:t>
      </w:r>
      <w:proofErr w:type="spellStart"/>
      <w:r w:rsidRPr="00260BDB">
        <w:t>dolor</w:t>
      </w:r>
      <w:proofErr w:type="spellEnd"/>
      <w:r w:rsidRPr="00260BDB">
        <w:t xml:space="preserve">. </w:t>
      </w:r>
      <w:proofErr w:type="spellStart"/>
      <w:r w:rsidRPr="00260BDB">
        <w:t>Aenean</w:t>
      </w:r>
      <w:proofErr w:type="spellEnd"/>
      <w:r w:rsidRPr="00260BDB">
        <w:t xml:space="preserve"> </w:t>
      </w:r>
      <w:proofErr w:type="spellStart"/>
      <w:r w:rsidRPr="00260BDB">
        <w:t>massa</w:t>
      </w:r>
      <w:proofErr w:type="spellEnd"/>
      <w:r w:rsidRPr="00260BDB">
        <w:t xml:space="preserve">. Cum </w:t>
      </w:r>
      <w:proofErr w:type="spellStart"/>
      <w:r w:rsidRPr="00260BDB">
        <w:t>sociis</w:t>
      </w:r>
      <w:proofErr w:type="spellEnd"/>
      <w:r w:rsidRPr="00260BDB">
        <w:t xml:space="preserve"> </w:t>
      </w:r>
      <w:proofErr w:type="spellStart"/>
      <w:r w:rsidRPr="00260BDB">
        <w:t>natoque</w:t>
      </w:r>
      <w:proofErr w:type="spellEnd"/>
      <w:r w:rsidRPr="00260BDB">
        <w:t xml:space="preserve"> </w:t>
      </w:r>
      <w:proofErr w:type="spellStart"/>
      <w:r w:rsidRPr="00260BDB">
        <w:t>penatibus</w:t>
      </w:r>
      <w:proofErr w:type="spellEnd"/>
      <w:r w:rsidRPr="00260BDB">
        <w:t xml:space="preserve"> et </w:t>
      </w:r>
      <w:proofErr w:type="spellStart"/>
      <w:r w:rsidRPr="00260BDB">
        <w:t>magnis</w:t>
      </w:r>
      <w:proofErr w:type="spellEnd"/>
      <w:r w:rsidRPr="00260BDB">
        <w:t xml:space="preserve"> </w:t>
      </w:r>
      <w:proofErr w:type="spellStart"/>
      <w:r w:rsidRPr="00260BDB">
        <w:t>dis</w:t>
      </w:r>
      <w:proofErr w:type="spellEnd"/>
      <w:r w:rsidRPr="00260BDB">
        <w:t xml:space="preserve"> </w:t>
      </w:r>
      <w:proofErr w:type="spellStart"/>
      <w:r w:rsidRPr="00260BDB">
        <w:t>parturient</w:t>
      </w:r>
      <w:proofErr w:type="spellEnd"/>
      <w:r w:rsidRPr="00260BDB">
        <w:t xml:space="preserve"> </w:t>
      </w:r>
      <w:proofErr w:type="spellStart"/>
      <w:r w:rsidRPr="00260BDB">
        <w:t>montes</w:t>
      </w:r>
      <w:proofErr w:type="spellEnd"/>
      <w:r w:rsidRPr="00260BDB">
        <w:t xml:space="preserve">, </w:t>
      </w:r>
      <w:proofErr w:type="spellStart"/>
      <w:r w:rsidRPr="00260BDB">
        <w:t>nascetur</w:t>
      </w:r>
      <w:proofErr w:type="spellEnd"/>
      <w:r w:rsidRPr="00260BDB">
        <w:t xml:space="preserve"> </w:t>
      </w:r>
      <w:proofErr w:type="spellStart"/>
      <w:r w:rsidRPr="00260BDB">
        <w:t>ridiculus</w:t>
      </w:r>
      <w:proofErr w:type="spellEnd"/>
      <w:r w:rsidRPr="00260BDB">
        <w:t xml:space="preserve"> </w:t>
      </w:r>
      <w:proofErr w:type="spellStart"/>
      <w:r w:rsidRPr="00260BDB">
        <w:t>mus</w:t>
      </w:r>
      <w:proofErr w:type="spellEnd"/>
      <w:r w:rsidRPr="00260BDB">
        <w:t xml:space="preserve">. </w:t>
      </w:r>
      <w:proofErr w:type="spellStart"/>
      <w:r w:rsidRPr="00260BDB">
        <w:t>Donec</w:t>
      </w:r>
      <w:proofErr w:type="spellEnd"/>
      <w:r w:rsidRPr="00260BDB">
        <w:t xml:space="preserve"> </w:t>
      </w:r>
      <w:proofErr w:type="spellStart"/>
      <w:r w:rsidRPr="00260BDB">
        <w:t>quam</w:t>
      </w:r>
      <w:proofErr w:type="spellEnd"/>
      <w:r w:rsidRPr="00260BDB">
        <w:t xml:space="preserve"> </w:t>
      </w:r>
      <w:proofErr w:type="spellStart"/>
      <w:r w:rsidRPr="00260BDB">
        <w:t>felis</w:t>
      </w:r>
      <w:proofErr w:type="spellEnd"/>
      <w:r w:rsidRPr="00260BDB">
        <w:t xml:space="preserve">, </w:t>
      </w:r>
      <w:proofErr w:type="spellStart"/>
      <w:r w:rsidRPr="00260BDB">
        <w:t>ultricies</w:t>
      </w:r>
      <w:proofErr w:type="spellEnd"/>
      <w:r w:rsidRPr="00260BDB">
        <w:t xml:space="preserve"> </w:t>
      </w:r>
      <w:proofErr w:type="spellStart"/>
      <w:r w:rsidRPr="00260BDB">
        <w:t>nec</w:t>
      </w:r>
      <w:proofErr w:type="spellEnd"/>
      <w:r w:rsidRPr="00260BDB">
        <w:t xml:space="preserve">, </w:t>
      </w:r>
      <w:proofErr w:type="spellStart"/>
      <w:r w:rsidRPr="00260BDB">
        <w:t>pellentesque</w:t>
      </w:r>
      <w:proofErr w:type="spellEnd"/>
      <w:r w:rsidRPr="00260BDB">
        <w:t xml:space="preserve"> </w:t>
      </w:r>
      <w:proofErr w:type="spellStart"/>
      <w:r w:rsidRPr="00260BDB">
        <w:t>eu</w:t>
      </w:r>
      <w:proofErr w:type="spellEnd"/>
      <w:r w:rsidRPr="00260BDB">
        <w:t xml:space="preserve">, </w:t>
      </w:r>
      <w:proofErr w:type="spellStart"/>
      <w:r w:rsidRPr="00260BDB">
        <w:t>pretium</w:t>
      </w:r>
      <w:proofErr w:type="spellEnd"/>
      <w:r w:rsidRPr="00260BDB">
        <w:t xml:space="preserve"> </w:t>
      </w:r>
      <w:proofErr w:type="spellStart"/>
      <w:r w:rsidRPr="00260BDB">
        <w:t>quis</w:t>
      </w:r>
      <w:proofErr w:type="spellEnd"/>
      <w:r w:rsidRPr="00260BDB">
        <w:t xml:space="preserve">, </w:t>
      </w:r>
      <w:proofErr w:type="spellStart"/>
      <w:r w:rsidRPr="00260BDB">
        <w:t>sem</w:t>
      </w:r>
      <w:proofErr w:type="spellEnd"/>
      <w:r w:rsidRPr="00260BDB">
        <w:t xml:space="preserve">. </w:t>
      </w:r>
      <w:proofErr w:type="spellStart"/>
      <w:r w:rsidRPr="00260BDB">
        <w:t>Nulla</w:t>
      </w:r>
      <w:proofErr w:type="spellEnd"/>
      <w:r w:rsidRPr="00260BDB">
        <w:t xml:space="preserve"> </w:t>
      </w:r>
      <w:proofErr w:type="spellStart"/>
      <w:r w:rsidRPr="00260BDB">
        <w:t>consequat</w:t>
      </w:r>
      <w:proofErr w:type="spellEnd"/>
      <w:r w:rsidRPr="00260BDB">
        <w:t xml:space="preserve"> </w:t>
      </w:r>
      <w:proofErr w:type="spellStart"/>
      <w:r w:rsidRPr="00260BDB">
        <w:t>massa</w:t>
      </w:r>
      <w:proofErr w:type="spellEnd"/>
      <w:r w:rsidRPr="00260BDB">
        <w:t xml:space="preserve"> </w:t>
      </w:r>
      <w:proofErr w:type="spellStart"/>
      <w:r w:rsidRPr="00260BDB">
        <w:t>quis</w:t>
      </w:r>
      <w:proofErr w:type="spellEnd"/>
      <w:r w:rsidRPr="00260BDB">
        <w:t xml:space="preserve"> </w:t>
      </w:r>
      <w:proofErr w:type="spellStart"/>
      <w:r w:rsidRPr="00260BDB">
        <w:t>enim</w:t>
      </w:r>
      <w:proofErr w:type="spellEnd"/>
      <w:r w:rsidRPr="00260BDB">
        <w:t xml:space="preserve">. </w:t>
      </w:r>
      <w:proofErr w:type="spellStart"/>
      <w:r w:rsidRPr="00260BDB">
        <w:t>Donec</w:t>
      </w:r>
      <w:proofErr w:type="spellEnd"/>
      <w:r w:rsidRPr="00260BDB">
        <w:t xml:space="preserve"> </w:t>
      </w:r>
      <w:proofErr w:type="spellStart"/>
      <w:r w:rsidRPr="00260BDB">
        <w:t>pede</w:t>
      </w:r>
      <w:proofErr w:type="spellEnd"/>
      <w:r w:rsidRPr="00260BDB">
        <w:t xml:space="preserve"> </w:t>
      </w:r>
      <w:proofErr w:type="spellStart"/>
      <w:r w:rsidRPr="00260BDB">
        <w:t>justo</w:t>
      </w:r>
      <w:proofErr w:type="spellEnd"/>
      <w:r w:rsidRPr="00260BDB">
        <w:t xml:space="preserve">, </w:t>
      </w:r>
      <w:proofErr w:type="spellStart"/>
      <w:r w:rsidRPr="00260BDB">
        <w:t>fringilla</w:t>
      </w:r>
      <w:proofErr w:type="spellEnd"/>
      <w:r w:rsidRPr="00260BDB">
        <w:t xml:space="preserve"> </w:t>
      </w:r>
      <w:proofErr w:type="spellStart"/>
      <w:r w:rsidRPr="00260BDB">
        <w:t>vel</w:t>
      </w:r>
      <w:proofErr w:type="spellEnd"/>
      <w:r w:rsidRPr="00260BDB">
        <w:t xml:space="preserve">, </w:t>
      </w:r>
      <w:proofErr w:type="spellStart"/>
      <w:r w:rsidRPr="00260BDB">
        <w:t>aliquet</w:t>
      </w:r>
      <w:proofErr w:type="spellEnd"/>
      <w:r w:rsidRPr="00260BDB">
        <w:t xml:space="preserve"> </w:t>
      </w:r>
      <w:proofErr w:type="spellStart"/>
      <w:r w:rsidRPr="00260BDB">
        <w:t>nec</w:t>
      </w:r>
      <w:proofErr w:type="spellEnd"/>
      <w:r w:rsidRPr="00260BDB">
        <w:t xml:space="preserve">, </w:t>
      </w:r>
      <w:proofErr w:type="spellStart"/>
      <w:r w:rsidRPr="00260BDB">
        <w:t>vulputate</w:t>
      </w:r>
      <w:proofErr w:type="spellEnd"/>
      <w:r w:rsidRPr="00260BDB">
        <w:t xml:space="preserve"> </w:t>
      </w:r>
      <w:proofErr w:type="spellStart"/>
      <w:r w:rsidRPr="00260BDB">
        <w:t>eget</w:t>
      </w:r>
      <w:proofErr w:type="spellEnd"/>
      <w:r w:rsidRPr="00260BDB">
        <w:t xml:space="preserve">, </w:t>
      </w:r>
      <w:proofErr w:type="spellStart"/>
      <w:r w:rsidRPr="00260BDB">
        <w:t>arcu</w:t>
      </w:r>
      <w:proofErr w:type="spellEnd"/>
      <w:r w:rsidRPr="00260BDB">
        <w:t xml:space="preserve">. In </w:t>
      </w:r>
      <w:proofErr w:type="spellStart"/>
      <w:r w:rsidRPr="00260BDB">
        <w:t>enim</w:t>
      </w:r>
      <w:proofErr w:type="spellEnd"/>
      <w:r w:rsidRPr="00260BDB">
        <w:t xml:space="preserve"> </w:t>
      </w:r>
      <w:proofErr w:type="spellStart"/>
      <w:r w:rsidRPr="00260BDB">
        <w:t>justo</w:t>
      </w:r>
      <w:proofErr w:type="spellEnd"/>
      <w:r w:rsidRPr="00260BDB">
        <w:t xml:space="preserve">, </w:t>
      </w:r>
      <w:proofErr w:type="spellStart"/>
      <w:r w:rsidRPr="00260BDB">
        <w:t>rhoncus</w:t>
      </w:r>
      <w:proofErr w:type="spellEnd"/>
      <w:r w:rsidRPr="00260BDB">
        <w:t xml:space="preserve"> </w:t>
      </w:r>
      <w:proofErr w:type="spellStart"/>
      <w:r w:rsidRPr="00260BDB">
        <w:t>ut</w:t>
      </w:r>
      <w:proofErr w:type="spellEnd"/>
      <w:r w:rsidRPr="00260BDB">
        <w:t xml:space="preserve">, </w:t>
      </w:r>
      <w:proofErr w:type="spellStart"/>
      <w:r w:rsidRPr="00260BDB">
        <w:t>imperdiet</w:t>
      </w:r>
      <w:proofErr w:type="spellEnd"/>
      <w:r w:rsidRPr="00260BDB">
        <w:t xml:space="preserve"> a, </w:t>
      </w:r>
      <w:proofErr w:type="spellStart"/>
      <w:r w:rsidRPr="00260BDB">
        <w:t>venenatis</w:t>
      </w:r>
      <w:proofErr w:type="spellEnd"/>
      <w:r w:rsidRPr="00260BDB">
        <w:t xml:space="preserve"> </w:t>
      </w:r>
      <w:proofErr w:type="spellStart"/>
      <w:r w:rsidRPr="00260BDB">
        <w:t>vitae</w:t>
      </w:r>
      <w:proofErr w:type="spellEnd"/>
      <w:r w:rsidRPr="00260BDB">
        <w:t xml:space="preserve">, </w:t>
      </w:r>
      <w:proofErr w:type="spellStart"/>
      <w:r w:rsidRPr="00260BDB">
        <w:t>justo</w:t>
      </w:r>
      <w:proofErr w:type="spellEnd"/>
      <w:r w:rsidRPr="00260BDB">
        <w:t>.</w:t>
      </w:r>
    </w:p>
    <w:p w14:paraId="6857FA55" w14:textId="77777777" w:rsidR="00C40F1B" w:rsidRPr="00260BDB" w:rsidRDefault="0069370D" w:rsidP="00260BDB">
      <w:bookmarkStart w:id="3" w:name="_Toc462229745"/>
      <w:bookmarkStart w:id="4" w:name="_Toc504988560"/>
      <w:r w:rsidRPr="00260BDB">
        <w:t>1</w:t>
      </w:r>
      <w:r w:rsidR="00B23B88" w:rsidRPr="00260BDB">
        <w:t xml:space="preserve"> </w:t>
      </w:r>
      <w:r w:rsidR="005F60F2" w:rsidRPr="00260BDB">
        <w:t>Formierung der Moderne: Vom 19. ins 20. Jahrhundert</w:t>
      </w:r>
      <w:bookmarkEnd w:id="3"/>
      <w:bookmarkEnd w:id="4"/>
    </w:p>
    <w:p w14:paraId="122B8A84" w14:textId="77777777" w:rsidR="005F60F2" w:rsidRPr="00260BDB" w:rsidRDefault="005F60F2" w:rsidP="00260BDB">
      <w:bookmarkStart w:id="5" w:name="_Toc462229746"/>
      <w:bookmarkStart w:id="6" w:name="_Toc504988561"/>
      <w:r w:rsidRPr="00260BDB">
        <w:t>1.1 Mythos und Fiebertraum</w:t>
      </w:r>
      <w:bookmarkEnd w:id="5"/>
      <w:bookmarkEnd w:id="6"/>
    </w:p>
    <w:p w14:paraId="2B6D9231" w14:textId="1257EC18" w:rsidR="005F60F2" w:rsidRPr="00260BDB" w:rsidRDefault="005F60F2" w:rsidP="00260BDB">
      <w:r w:rsidRPr="00260BDB">
        <w:t xml:space="preserve">Jemand musste Josef K. verleumdet haben, denn </w:t>
      </w:r>
      <w:proofErr w:type="gramStart"/>
      <w:r w:rsidRPr="00260BDB">
        <w:t>ohne</w:t>
      </w:r>
      <w:proofErr w:type="gramEnd"/>
      <w:r w:rsidRPr="00260BDB">
        <w:t xml:space="preserve"> dass er etwas Böses getan hätte, wurde er eines Mo</w:t>
      </w:r>
      <w:r w:rsidR="008214D4" w:rsidRPr="00260BDB">
        <w:t xml:space="preserve">rgens verhaftet. </w:t>
      </w:r>
      <w:r w:rsidR="00FE2F07" w:rsidRPr="00260BDB">
        <w:t>„</w:t>
      </w:r>
      <w:r w:rsidR="008214D4" w:rsidRPr="00260BDB">
        <w:t>Wie ein Hund!</w:t>
      </w:r>
      <w:r w:rsidR="00FE2F07" w:rsidRPr="00260BDB">
        <w:t>“</w:t>
      </w:r>
      <w:r w:rsidRPr="00260BDB">
        <w:t xml:space="preserve"> sagte er, es war, als sollte die Scham ihn überleben. Als Gregor </w:t>
      </w:r>
      <w:proofErr w:type="spellStart"/>
      <w:r w:rsidRPr="00260BDB">
        <w:t>Samsa</w:t>
      </w:r>
      <w:proofErr w:type="spellEnd"/>
      <w:r w:rsidRPr="00260BDB">
        <w:t xml:space="preserve"> eines Morgens aus unruhigen Träumen erwachte, fand er sich in seinem Bett zu einem </w:t>
      </w:r>
      <w:proofErr w:type="spellStart"/>
      <w:r w:rsidRPr="00260BDB">
        <w:t>ungeheueren</w:t>
      </w:r>
      <w:proofErr w:type="spellEnd"/>
      <w:r w:rsidRPr="00260BDB">
        <w:t xml:space="preserve"> Ungeziefer verwandelt. Und es war ihnen wie eine Bestätigung ihrer neuen Träume und guten Absichten, als am Ziele ihrer Fahrt die Tochter als erste sich erhob und ihren jungen Körper dehnte. </w:t>
      </w:r>
      <w:r w:rsidR="00FE2F07" w:rsidRPr="00260BDB">
        <w:t>„</w:t>
      </w:r>
      <w:r w:rsidRPr="00260BDB">
        <w:t>Es ist ein eigentümlicher Apparat</w:t>
      </w:r>
      <w:r w:rsidR="00FE2F07" w:rsidRPr="00260BDB">
        <w:t>“</w:t>
      </w:r>
      <w:r w:rsidRPr="00260BDB">
        <w:t>, sagte der Offizier zu dem Forschungsreisenden und überblickte mit einem gewissermaßen bewundernden Blick den ihm doch wohlbekannten Apparat. Sie hätten noch ins Boot springen können, aber der Reisende hob ein schweres, geknotetes Tau vom Boden, drohte ihnen damit und hielt sie dadurch von dem Sprunge ab.</w:t>
      </w:r>
      <w:r w:rsidR="00B50C88" w:rsidRPr="00260BDB">
        <w:t xml:space="preserve"> </w:t>
      </w:r>
      <w:r w:rsidR="00B50C88" w:rsidRPr="00260BDB">
        <w:footnoteReference w:id="3"/>
      </w:r>
    </w:p>
    <w:p w14:paraId="4D424055" w14:textId="77777777" w:rsidR="007C1670" w:rsidRPr="00260BDB" w:rsidRDefault="00745498" w:rsidP="00260BDB">
      <w:bookmarkStart w:id="7" w:name="_Toc462229747"/>
      <w:bookmarkStart w:id="8" w:name="_Toc504988562"/>
      <w:r w:rsidRPr="00260BDB">
        <w:t>1</w:t>
      </w:r>
      <w:r w:rsidR="00C40F1B" w:rsidRPr="00260BDB">
        <w:t>.</w:t>
      </w:r>
      <w:r w:rsidR="005F60F2" w:rsidRPr="00260BDB">
        <w:t>2</w:t>
      </w:r>
      <w:r w:rsidR="0085639B" w:rsidRPr="00260BDB">
        <w:t xml:space="preserve"> </w:t>
      </w:r>
      <w:r w:rsidR="005F60F2" w:rsidRPr="00260BDB">
        <w:t>Märchen und Revisionismus</w:t>
      </w:r>
      <w:bookmarkEnd w:id="7"/>
      <w:bookmarkEnd w:id="8"/>
    </w:p>
    <w:p w14:paraId="01AAE628" w14:textId="77777777" w:rsidR="00745498" w:rsidRPr="00260BDB" w:rsidRDefault="00745498" w:rsidP="00260BDB">
      <w:r w:rsidRPr="00260BDB">
        <w:t xml:space="preserve">Weit hinten, hinter den Wortbergen, fern der Länder </w:t>
      </w:r>
      <w:proofErr w:type="spellStart"/>
      <w:r w:rsidRPr="00260BDB">
        <w:t>Vokalien</w:t>
      </w:r>
      <w:proofErr w:type="spellEnd"/>
      <w:r w:rsidRPr="00260BDB">
        <w:t xml:space="preserve"> und </w:t>
      </w:r>
      <w:proofErr w:type="spellStart"/>
      <w:r w:rsidRPr="00260BDB">
        <w:t>Konsonantien</w:t>
      </w:r>
      <w:proofErr w:type="spellEnd"/>
      <w:r w:rsidRPr="00260BDB">
        <w:t xml:space="preserve"> leben die Blindtexte. Abgeschieden wohnen Sie in Buchstabhausen an der Küste </w:t>
      </w:r>
      <w:proofErr w:type="gramStart"/>
      <w:r w:rsidRPr="00260BDB">
        <w:t>des Semantik</w:t>
      </w:r>
      <w:proofErr w:type="gramEnd"/>
      <w:r w:rsidRPr="00260BDB">
        <w:t xml:space="preserve">, eines großen Sprachozeans. Ein kleines Bächlein namens Duden fließt durch ihren Ort und versorgt sie mit den nötigen </w:t>
      </w:r>
      <w:proofErr w:type="spellStart"/>
      <w:r w:rsidRPr="00260BDB">
        <w:t>Regelialien</w:t>
      </w:r>
      <w:proofErr w:type="spellEnd"/>
      <w:r w:rsidRPr="00260BDB">
        <w:t xml:space="preserve">. Es ist ein </w:t>
      </w:r>
      <w:proofErr w:type="spellStart"/>
      <w:r w:rsidRPr="00260BDB">
        <w:t>paradiesmatisches</w:t>
      </w:r>
      <w:proofErr w:type="spellEnd"/>
      <w:r w:rsidRPr="00260BDB">
        <w:t xml:space="preserve"> Land, in dem einem gebratene Satzteile in den Mund fliegen. Nicht einmal von der allmächtigen Interpunktion werden die Blindtexte beherrscht – ein geradezu unorthographisches Leben. Eines Tages aber </w:t>
      </w:r>
      <w:proofErr w:type="spellStart"/>
      <w:r w:rsidRPr="00260BDB">
        <w:t>beschloß</w:t>
      </w:r>
      <w:proofErr w:type="spellEnd"/>
      <w:r w:rsidRPr="00260BDB">
        <w:t xml:space="preserve"> eine kleine Zeile Blindtext, ihr Name war </w:t>
      </w:r>
      <w:proofErr w:type="spellStart"/>
      <w:r w:rsidRPr="00260BDB">
        <w:t>Lorem</w:t>
      </w:r>
      <w:proofErr w:type="spellEnd"/>
      <w:r w:rsidRPr="00260BDB">
        <w:t xml:space="preserve"> </w:t>
      </w:r>
      <w:proofErr w:type="spellStart"/>
      <w:r w:rsidRPr="00260BDB">
        <w:t>Ipsum</w:t>
      </w:r>
      <w:proofErr w:type="spellEnd"/>
      <w:r w:rsidRPr="00260BDB">
        <w:t xml:space="preserve">, hinaus zu gehen in die weite Grammatik. Der große </w:t>
      </w:r>
      <w:proofErr w:type="spellStart"/>
      <w:r w:rsidRPr="00260BDB">
        <w:t>Oxmox</w:t>
      </w:r>
      <w:proofErr w:type="spellEnd"/>
      <w:r w:rsidRPr="00260BDB">
        <w:t xml:space="preserve"> riet ihr davon ab, da es dort wimmele von bösen Kommata, wilden Fragezeichen und hinterhältigen </w:t>
      </w:r>
      <w:proofErr w:type="spellStart"/>
      <w:r w:rsidRPr="00260BDB">
        <w:t>Semikoli</w:t>
      </w:r>
      <w:proofErr w:type="spellEnd"/>
      <w:r w:rsidRPr="00260BDB">
        <w:t xml:space="preserve">, doch das </w:t>
      </w:r>
      <w:proofErr w:type="spellStart"/>
      <w:r w:rsidRPr="00260BDB">
        <w:t>Blindtextchen</w:t>
      </w:r>
      <w:proofErr w:type="spellEnd"/>
      <w:r w:rsidRPr="00260BDB">
        <w:t xml:space="preserve"> ließ sich nicht beirren.</w:t>
      </w:r>
    </w:p>
    <w:p w14:paraId="1753CDF8" w14:textId="77777777" w:rsidR="008B2102" w:rsidRPr="00260BDB" w:rsidRDefault="0069370D" w:rsidP="00260BDB">
      <w:bookmarkStart w:id="9" w:name="_Toc462229748"/>
      <w:bookmarkStart w:id="10" w:name="_Toc504988563"/>
      <w:r w:rsidRPr="00260BDB">
        <w:t>2</w:t>
      </w:r>
      <w:r w:rsidR="00B23B88" w:rsidRPr="00260BDB">
        <w:t xml:space="preserve"> </w:t>
      </w:r>
      <w:r w:rsidR="005F60F2" w:rsidRPr="00260BDB">
        <w:t>Postmoderne und Sinnkrise: An der Schwelle zum 21. Jahrhundert</w:t>
      </w:r>
      <w:bookmarkEnd w:id="9"/>
      <w:bookmarkEnd w:id="10"/>
    </w:p>
    <w:p w14:paraId="0511693B" w14:textId="77777777" w:rsidR="00B23B88" w:rsidRPr="00260BDB" w:rsidRDefault="005F60F2" w:rsidP="00260BDB">
      <w:bookmarkStart w:id="11" w:name="_Toc462229749"/>
      <w:bookmarkStart w:id="12" w:name="_Toc504988564"/>
      <w:r w:rsidRPr="00260BDB">
        <w:t>2</w:t>
      </w:r>
      <w:r w:rsidR="008B2102" w:rsidRPr="00260BDB">
        <w:t xml:space="preserve">.1 </w:t>
      </w:r>
      <w:r w:rsidRPr="00260BDB">
        <w:t>Moderne Klassiker: Die Schmährede</w:t>
      </w:r>
      <w:bookmarkEnd w:id="11"/>
      <w:bookmarkEnd w:id="12"/>
    </w:p>
    <w:p w14:paraId="07FEB083" w14:textId="77777777" w:rsidR="00745498" w:rsidRPr="00260BDB" w:rsidRDefault="00745498" w:rsidP="00260BDB">
      <w:r w:rsidRPr="00260BDB">
        <w:t xml:space="preserve">Es gibt im Moment in diese Mannschaft, oh, einige Spieler vergessen ihnen Profi was sie sind. Ich lese nicht sehr viele Zeitungen, aber ich habe gehört viele Situationen. Erstens: wir haben nicht offensiv gespielt. Es gibt keine deutsche Mannschaft spielt offensiv und </w:t>
      </w:r>
      <w:proofErr w:type="gramStart"/>
      <w:r w:rsidRPr="00260BDB">
        <w:t>die Name</w:t>
      </w:r>
      <w:proofErr w:type="gramEnd"/>
      <w:r w:rsidRPr="00260BDB">
        <w:t xml:space="preserve"> offensiv wie Bayern. Letzte Spiel hatten wir in Platz drei Spitzen: Elber, </w:t>
      </w:r>
      <w:proofErr w:type="spellStart"/>
      <w:r w:rsidRPr="00260BDB">
        <w:t>Jancka</w:t>
      </w:r>
      <w:proofErr w:type="spellEnd"/>
      <w:r w:rsidRPr="00260BDB">
        <w:t xml:space="preserve"> und dann Zickler. Wir müssen nicht vergessen Zickler. Zickler ist eine Spitzen mehr, Mehmet eh mehr Basler. Ist klar diese Wörter, ist möglich verstehen, was ich </w:t>
      </w:r>
      <w:proofErr w:type="gramStart"/>
      <w:r w:rsidRPr="00260BDB">
        <w:t>hab</w:t>
      </w:r>
      <w:proofErr w:type="gramEnd"/>
      <w:r w:rsidRPr="00260BDB">
        <w:t xml:space="preserve"> gesagt? Danke. Offensiv, offensiv ist wie machen wir in Platz. Zweitens: ich habe erklärt mit diese zwei Spieler: nach Dortmund brauchen vielleicht Halbzeit Pause. Ich habe auch andere Mannschaften gesehen in Europa nach </w:t>
      </w:r>
      <w:proofErr w:type="gramStart"/>
      <w:r w:rsidRPr="00260BDB">
        <w:t>diese Mittwoch</w:t>
      </w:r>
      <w:proofErr w:type="gramEnd"/>
      <w:r w:rsidRPr="00260BDB">
        <w:t>.</w:t>
      </w:r>
      <w:r w:rsidR="000567D5" w:rsidRPr="00260BDB">
        <w:footnoteReference w:id="4"/>
      </w:r>
    </w:p>
    <w:p w14:paraId="7B0234C5" w14:textId="77777777" w:rsidR="008B2102" w:rsidRPr="00260BDB" w:rsidRDefault="008476B7" w:rsidP="00260BDB">
      <w:bookmarkStart w:id="13" w:name="_Toc462229750"/>
      <w:bookmarkStart w:id="14" w:name="_Toc504988565"/>
      <w:r w:rsidRPr="00260BDB">
        <w:t>2</w:t>
      </w:r>
      <w:r w:rsidR="008B2102" w:rsidRPr="00260BDB">
        <w:t xml:space="preserve">.2 </w:t>
      </w:r>
      <w:r w:rsidR="005F60F2" w:rsidRPr="00260BDB">
        <w:t>Versachlichung: Das digitale Zeitalter</w:t>
      </w:r>
      <w:bookmarkEnd w:id="13"/>
      <w:bookmarkEnd w:id="14"/>
    </w:p>
    <w:p w14:paraId="125D4D17" w14:textId="71319484" w:rsidR="00EF5FAC" w:rsidRPr="00260BDB" w:rsidRDefault="00745498" w:rsidP="00260BDB">
      <w:r w:rsidRPr="00260BDB">
        <w:t xml:space="preserve">Dies ist ein </w:t>
      </w:r>
      <w:proofErr w:type="spellStart"/>
      <w:r w:rsidRPr="00260BDB">
        <w:t>Typoblindtext</w:t>
      </w:r>
      <w:proofErr w:type="spellEnd"/>
      <w:r w:rsidRPr="00260BDB">
        <w:t xml:space="preserve">. An ihm kann man sehen, ob alle Buchstaben da sind und wie sie aussehen. Manchmal benutzt man Worte wie </w:t>
      </w:r>
      <w:proofErr w:type="spellStart"/>
      <w:r w:rsidRPr="00260BDB">
        <w:t>Hamburgefonts</w:t>
      </w:r>
      <w:proofErr w:type="spellEnd"/>
      <w:r w:rsidRPr="00260BDB">
        <w:t xml:space="preserve">, </w:t>
      </w:r>
      <w:proofErr w:type="spellStart"/>
      <w:r w:rsidRPr="00260BDB">
        <w:t>Rafgenduks</w:t>
      </w:r>
      <w:proofErr w:type="spellEnd"/>
      <w:r w:rsidRPr="00260BDB">
        <w:t xml:space="preserve"> oder </w:t>
      </w:r>
      <w:proofErr w:type="spellStart"/>
      <w:r w:rsidRPr="00260BDB">
        <w:t>Handgloves</w:t>
      </w:r>
      <w:proofErr w:type="spellEnd"/>
      <w:r w:rsidRPr="00260BDB">
        <w:t xml:space="preserve">, um Schriften zu testen. Manchmal Sätze, die alle Buchstaben des </w:t>
      </w:r>
      <w:r w:rsidRPr="00260BDB">
        <w:lastRenderedPageBreak/>
        <w:t xml:space="preserve">Alphabets enthalten - man nennt diese Sätze </w:t>
      </w:r>
      <w:r w:rsidR="00FE2F07" w:rsidRPr="00260BDB">
        <w:t>„</w:t>
      </w:r>
      <w:proofErr w:type="spellStart"/>
      <w:r w:rsidRPr="00260BDB">
        <w:t>Pangrams</w:t>
      </w:r>
      <w:proofErr w:type="spellEnd"/>
      <w:r w:rsidR="00FE2F07" w:rsidRPr="00260BDB">
        <w:t>“</w:t>
      </w:r>
      <w:r w:rsidRPr="00260BDB">
        <w:t xml:space="preserve">. Sehr bekannt ist dieser: The quick </w:t>
      </w:r>
      <w:proofErr w:type="spellStart"/>
      <w:r w:rsidRPr="00260BDB">
        <w:t>brown</w:t>
      </w:r>
      <w:proofErr w:type="spellEnd"/>
      <w:r w:rsidRPr="00260BDB">
        <w:t xml:space="preserve"> </w:t>
      </w:r>
      <w:proofErr w:type="spellStart"/>
      <w:r w:rsidRPr="00260BDB">
        <w:t>fox</w:t>
      </w:r>
      <w:proofErr w:type="spellEnd"/>
      <w:r w:rsidRPr="00260BDB">
        <w:t xml:space="preserve"> </w:t>
      </w:r>
      <w:proofErr w:type="spellStart"/>
      <w:r w:rsidRPr="00260BDB">
        <w:t>jumps</w:t>
      </w:r>
      <w:proofErr w:type="spellEnd"/>
      <w:r w:rsidRPr="00260BDB">
        <w:t xml:space="preserve"> </w:t>
      </w:r>
      <w:proofErr w:type="spellStart"/>
      <w:r w:rsidRPr="00260BDB">
        <w:t>over</w:t>
      </w:r>
      <w:proofErr w:type="spellEnd"/>
      <w:r w:rsidRPr="00260BDB">
        <w:t xml:space="preserve"> </w:t>
      </w:r>
      <w:proofErr w:type="spellStart"/>
      <w:r w:rsidRPr="00260BDB">
        <w:t>the</w:t>
      </w:r>
      <w:proofErr w:type="spellEnd"/>
      <w:r w:rsidRPr="00260BDB">
        <w:t xml:space="preserve"> </w:t>
      </w:r>
      <w:proofErr w:type="spellStart"/>
      <w:r w:rsidRPr="00260BDB">
        <w:t>lazy</w:t>
      </w:r>
      <w:proofErr w:type="spellEnd"/>
      <w:r w:rsidRPr="00260BDB">
        <w:t xml:space="preserve"> </w:t>
      </w:r>
      <w:proofErr w:type="spellStart"/>
      <w:r w:rsidRPr="00260BDB">
        <w:t>old</w:t>
      </w:r>
      <w:proofErr w:type="spellEnd"/>
      <w:r w:rsidRPr="00260BDB">
        <w:t xml:space="preserve"> </w:t>
      </w:r>
      <w:proofErr w:type="spellStart"/>
      <w:r w:rsidRPr="00260BDB">
        <w:t>dog</w:t>
      </w:r>
      <w:proofErr w:type="spellEnd"/>
      <w:r w:rsidRPr="00260BDB">
        <w:t xml:space="preserve">. Oft werden in </w:t>
      </w:r>
      <w:proofErr w:type="spellStart"/>
      <w:r w:rsidRPr="00260BDB">
        <w:t>Typoblindtexte</w:t>
      </w:r>
      <w:proofErr w:type="spellEnd"/>
      <w:r w:rsidRPr="00260BDB">
        <w:t xml:space="preserve"> auch fremdsprachige Satzteile eingebaut (AVAIL® </w:t>
      </w:r>
      <w:proofErr w:type="spellStart"/>
      <w:r w:rsidRPr="00260BDB">
        <w:t>and</w:t>
      </w:r>
      <w:proofErr w:type="spellEnd"/>
      <w:r w:rsidRPr="00260BDB">
        <w:t xml:space="preserve"> </w:t>
      </w:r>
      <w:proofErr w:type="spellStart"/>
      <w:r w:rsidRPr="00260BDB">
        <w:t>Wefox</w:t>
      </w:r>
      <w:proofErr w:type="spellEnd"/>
      <w:r w:rsidRPr="00260BDB">
        <w:t xml:space="preserve">™ </w:t>
      </w:r>
      <w:proofErr w:type="spellStart"/>
      <w:r w:rsidRPr="00260BDB">
        <w:t>are</w:t>
      </w:r>
      <w:proofErr w:type="spellEnd"/>
      <w:r w:rsidRPr="00260BDB">
        <w:t xml:space="preserve"> </w:t>
      </w:r>
      <w:proofErr w:type="spellStart"/>
      <w:r w:rsidRPr="00260BDB">
        <w:t>testing</w:t>
      </w:r>
      <w:proofErr w:type="spellEnd"/>
      <w:r w:rsidRPr="00260BDB">
        <w:t xml:space="preserve"> </w:t>
      </w:r>
      <w:proofErr w:type="spellStart"/>
      <w:r w:rsidRPr="00260BDB">
        <w:t>aussi</w:t>
      </w:r>
      <w:proofErr w:type="spellEnd"/>
      <w:r w:rsidRPr="00260BDB">
        <w:t xml:space="preserve"> la </w:t>
      </w:r>
      <w:proofErr w:type="spellStart"/>
      <w:r w:rsidRPr="00260BDB">
        <w:t>Kerning</w:t>
      </w:r>
      <w:proofErr w:type="spellEnd"/>
      <w:r w:rsidRPr="00260BDB">
        <w:t xml:space="preserve">), um die Wirkung in anderen Sprachen zu testen. In Lateinisch sieht zum Beispiel fast jede Schrift gut aus. </w:t>
      </w:r>
      <w:proofErr w:type="spellStart"/>
      <w:r w:rsidRPr="00260BDB">
        <w:t>Quod</w:t>
      </w:r>
      <w:proofErr w:type="spellEnd"/>
      <w:r w:rsidRPr="00260BDB">
        <w:t xml:space="preserve"> </w:t>
      </w:r>
      <w:proofErr w:type="spellStart"/>
      <w:r w:rsidRPr="00260BDB">
        <w:t>erat</w:t>
      </w:r>
      <w:proofErr w:type="spellEnd"/>
      <w:r w:rsidRPr="00260BDB">
        <w:t xml:space="preserve"> </w:t>
      </w:r>
      <w:proofErr w:type="spellStart"/>
      <w:r w:rsidRPr="00260BDB">
        <w:t>demonstrandum</w:t>
      </w:r>
      <w:proofErr w:type="spellEnd"/>
      <w:r w:rsidRPr="00260BDB">
        <w:t xml:space="preserve">. Seit 1975 fehlen in den meisten Testtexten die Zahlen, weswegen nach </w:t>
      </w:r>
      <w:proofErr w:type="spellStart"/>
      <w:r w:rsidRPr="00260BDB">
        <w:t>TypoGb</w:t>
      </w:r>
      <w:proofErr w:type="spellEnd"/>
      <w:r w:rsidRPr="00260BDB">
        <w:t>. 204 § ab dem Jahr 2034 Zahlen in 86 der Texte zur Pflicht werden.</w:t>
      </w:r>
      <w:r w:rsidR="00B50C88" w:rsidRPr="00260BDB">
        <w:footnoteReference w:id="5"/>
      </w:r>
    </w:p>
    <w:p w14:paraId="34773207" w14:textId="3629D589" w:rsidR="006B5237" w:rsidRPr="00260BDB" w:rsidRDefault="006B5237" w:rsidP="00260BDB">
      <w:r w:rsidRPr="00260BDB">
        <w:t>Schluss: Die Zukunft des Blindtextes</w:t>
      </w:r>
    </w:p>
    <w:p w14:paraId="7DF1BF88" w14:textId="11CE0F2B" w:rsidR="006B5237" w:rsidRPr="00260BDB" w:rsidRDefault="006B5237" w:rsidP="00260BDB">
      <w:r w:rsidRPr="00260BDB">
        <w:t xml:space="preserve">Zwei flinke Boxer jagen die quirlige Eva und ihren Mops durch Sylt. Franz jagt im komplett verwahrlosten Taxi quer durch Bayern. Zwölf Boxkämpfer jagen Viktor quer über den großen </w:t>
      </w:r>
      <w:proofErr w:type="spellStart"/>
      <w:r w:rsidRPr="00260BDB">
        <w:t>Sylter</w:t>
      </w:r>
      <w:proofErr w:type="spellEnd"/>
      <w:r w:rsidRPr="00260BDB">
        <w:t xml:space="preserve"> Deich. Vogel </w:t>
      </w:r>
      <w:proofErr w:type="spellStart"/>
      <w:r w:rsidRPr="00260BDB">
        <w:t>Quax</w:t>
      </w:r>
      <w:proofErr w:type="spellEnd"/>
      <w:r w:rsidRPr="00260BDB">
        <w:t xml:space="preserve"> zwickt Johnys Pferd Bim. Sylvia wagt quick den Jux bei Pforzheim. Polyfon zwitschernd aßen </w:t>
      </w:r>
      <w:proofErr w:type="spellStart"/>
      <w:r w:rsidRPr="00260BDB">
        <w:t>Mäxchens</w:t>
      </w:r>
      <w:proofErr w:type="spellEnd"/>
      <w:r w:rsidRPr="00260BDB">
        <w:t xml:space="preserve"> Vögel Rüben, Joghurt und Quark. "Fix, Schwyz!" quäkt Jürgen blöd vom </w:t>
      </w:r>
      <w:proofErr w:type="spellStart"/>
      <w:r w:rsidRPr="00260BDB">
        <w:t>Paß</w:t>
      </w:r>
      <w:proofErr w:type="spellEnd"/>
      <w:r w:rsidRPr="00260BDB">
        <w:t xml:space="preserve">. Victor jagt zwölf Boxkämpfer quer über den großen </w:t>
      </w:r>
      <w:proofErr w:type="spellStart"/>
      <w:r w:rsidRPr="00260BDB">
        <w:t>Sylter</w:t>
      </w:r>
      <w:proofErr w:type="spellEnd"/>
      <w:r w:rsidRPr="00260BDB">
        <w:t xml:space="preserve"> Deich. Falsches Üben von </w:t>
      </w:r>
      <w:proofErr w:type="spellStart"/>
      <w:r w:rsidRPr="00260BDB">
        <w:t>Xylophonmusik</w:t>
      </w:r>
      <w:proofErr w:type="spellEnd"/>
      <w:r w:rsidRPr="00260BDB">
        <w:t xml:space="preserve"> quält jeden größeren Zwerg.</w:t>
      </w:r>
    </w:p>
    <w:sectPr w:rsidR="006B5237" w:rsidRPr="00260BDB" w:rsidSect="008C688C">
      <w:footerReference w:type="even" r:id="rId8"/>
      <w:footerReference w:type="default" r:id="rId9"/>
      <w:pgSz w:w="11900" w:h="16840"/>
      <w:pgMar w:top="1134" w:right="1701" w:bottom="1134" w:left="1701" w:header="709"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07FCD" w14:textId="77777777" w:rsidR="00B90193" w:rsidRDefault="00B90193" w:rsidP="007E40EB">
      <w:r>
        <w:separator/>
      </w:r>
    </w:p>
  </w:endnote>
  <w:endnote w:type="continuationSeparator" w:id="0">
    <w:p w14:paraId="44D2C260" w14:textId="77777777" w:rsidR="00B90193" w:rsidRDefault="00B90193" w:rsidP="007E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BF1E3" w14:textId="77777777" w:rsidR="008C688C" w:rsidRDefault="008C688C" w:rsidP="00260BDB">
    <w:pPr>
      <w:pStyle w:val="Fuzeile"/>
      <w:framePr w:wrap="none"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F4B3129" w14:textId="77777777" w:rsidR="008C688C" w:rsidRDefault="008C688C" w:rsidP="00B23B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481298333"/>
      <w:docPartObj>
        <w:docPartGallery w:val="Page Numbers (Bottom of Page)"/>
        <w:docPartUnique/>
      </w:docPartObj>
    </w:sdtPr>
    <w:sdtEndPr>
      <w:rPr>
        <w:rStyle w:val="Seitenzahl"/>
      </w:rPr>
    </w:sdtEndPr>
    <w:sdtContent>
      <w:p w14:paraId="65B96B28" w14:textId="0B246C8D" w:rsidR="00260BDB" w:rsidRDefault="00260BDB" w:rsidP="0019091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7BE49F12" w14:textId="72FC9C7C" w:rsidR="008C688C" w:rsidRPr="00394F92" w:rsidRDefault="008C688C" w:rsidP="00260B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13A85" w14:textId="77777777" w:rsidR="00B90193" w:rsidRDefault="00B90193" w:rsidP="007E40EB">
      <w:r>
        <w:separator/>
      </w:r>
    </w:p>
  </w:footnote>
  <w:footnote w:type="continuationSeparator" w:id="0">
    <w:p w14:paraId="7891B683" w14:textId="77777777" w:rsidR="00B90193" w:rsidRDefault="00B90193" w:rsidP="007E40EB">
      <w:r>
        <w:continuationSeparator/>
      </w:r>
    </w:p>
  </w:footnote>
  <w:footnote w:type="continuationNotice" w:id="1">
    <w:p w14:paraId="54D2DA7A" w14:textId="77777777" w:rsidR="00B90193" w:rsidRDefault="00B90193"/>
  </w:footnote>
  <w:footnote w:id="2">
    <w:p w14:paraId="44E77107" w14:textId="77777777" w:rsidR="008C688C" w:rsidRPr="008C688C" w:rsidRDefault="008C688C">
      <w:pPr>
        <w:pStyle w:val="Funotentext"/>
      </w:pPr>
      <w:r>
        <w:rPr>
          <w:rStyle w:val="Funotenzeichen"/>
        </w:rPr>
        <w:footnoteRef/>
      </w:r>
      <w:r>
        <w:t xml:space="preserve"> </w:t>
      </w:r>
      <w:r w:rsidRPr="008C688C">
        <w:t>Sämtliche Textbausteine sind dem Blindtextgenerator entnommen; www.blindtextgenerator.de (aufgerufen am 09.04.2013).</w:t>
      </w:r>
    </w:p>
  </w:footnote>
  <w:footnote w:id="3">
    <w:p w14:paraId="6DD91AE7" w14:textId="77777777" w:rsidR="008C688C" w:rsidRPr="008C688C" w:rsidRDefault="008C688C" w:rsidP="00125509">
      <w:pPr>
        <w:pStyle w:val="Funotentext"/>
      </w:pPr>
      <w:r>
        <w:rPr>
          <w:rStyle w:val="Funotenzeichen"/>
        </w:rPr>
        <w:footnoteRef/>
      </w:r>
      <w:r>
        <w:t xml:space="preserve"> </w:t>
      </w:r>
      <w:r w:rsidRPr="008C688C">
        <w:t>Ebd., S. 72.</w:t>
      </w:r>
    </w:p>
  </w:footnote>
  <w:footnote w:id="4">
    <w:p w14:paraId="2E48F72D" w14:textId="3E679D14" w:rsidR="008C688C" w:rsidRPr="008C688C" w:rsidRDefault="008C688C">
      <w:pPr>
        <w:pStyle w:val="Funotentext"/>
      </w:pPr>
      <w:r>
        <w:rPr>
          <w:rStyle w:val="Funotenzeichen"/>
        </w:rPr>
        <w:footnoteRef/>
      </w:r>
      <w:r w:rsidRPr="000567D5">
        <w:rPr>
          <w:lang w:val="en-US"/>
        </w:rPr>
        <w:t xml:space="preserve"> </w:t>
      </w:r>
      <w:r w:rsidRPr="008C688C">
        <w:rPr>
          <w:lang w:val="en-US"/>
        </w:rPr>
        <w:t>Dressler, Gallus</w:t>
      </w:r>
      <w:r w:rsidR="0060697F">
        <w:rPr>
          <w:lang w:val="en-US"/>
        </w:rPr>
        <w:t>,</w:t>
      </w:r>
      <w:r w:rsidRPr="008C688C">
        <w:rPr>
          <w:lang w:val="en-US"/>
        </w:rPr>
        <w:t xml:space="preserve"> </w:t>
      </w:r>
      <w:proofErr w:type="spellStart"/>
      <w:r w:rsidRPr="0060697F">
        <w:rPr>
          <w:i/>
          <w:lang w:val="en-US"/>
        </w:rPr>
        <w:t>Praecepta</w:t>
      </w:r>
      <w:proofErr w:type="spellEnd"/>
      <w:r w:rsidRPr="0060697F">
        <w:rPr>
          <w:i/>
          <w:lang w:val="en-US"/>
        </w:rPr>
        <w:t xml:space="preserve"> </w:t>
      </w:r>
      <w:proofErr w:type="spellStart"/>
      <w:r w:rsidRPr="0060697F">
        <w:rPr>
          <w:i/>
          <w:lang w:val="en-US"/>
        </w:rPr>
        <w:t>musicae</w:t>
      </w:r>
      <w:proofErr w:type="spellEnd"/>
      <w:r w:rsidRPr="0060697F">
        <w:rPr>
          <w:i/>
          <w:lang w:val="en-US"/>
        </w:rPr>
        <w:t xml:space="preserve"> </w:t>
      </w:r>
      <w:proofErr w:type="spellStart"/>
      <w:r w:rsidRPr="0060697F">
        <w:rPr>
          <w:i/>
          <w:lang w:val="en-US"/>
        </w:rPr>
        <w:t>poeticae</w:t>
      </w:r>
      <w:proofErr w:type="spellEnd"/>
      <w:r w:rsidRPr="008C688C">
        <w:rPr>
          <w:lang w:val="en-US"/>
        </w:rPr>
        <w:t xml:space="preserve">, </w:t>
      </w:r>
      <w:proofErr w:type="spellStart"/>
      <w:r w:rsidRPr="008C688C">
        <w:rPr>
          <w:lang w:val="en-US"/>
        </w:rPr>
        <w:t>neu</w:t>
      </w:r>
      <w:proofErr w:type="spellEnd"/>
      <w:r w:rsidRPr="008C688C">
        <w:rPr>
          <w:lang w:val="en-US"/>
        </w:rPr>
        <w:t xml:space="preserve"> </w:t>
      </w:r>
      <w:proofErr w:type="spellStart"/>
      <w:r w:rsidRPr="008C688C">
        <w:rPr>
          <w:lang w:val="en-US"/>
        </w:rPr>
        <w:t>h</w:t>
      </w:r>
      <w:r w:rsidR="0060697F">
        <w:rPr>
          <w:lang w:val="en-US"/>
        </w:rPr>
        <w:t>rs</w:t>
      </w:r>
      <w:r w:rsidRPr="008C688C">
        <w:rPr>
          <w:lang w:val="en-US"/>
        </w:rPr>
        <w:t>g</w:t>
      </w:r>
      <w:proofErr w:type="spellEnd"/>
      <w:r w:rsidRPr="008C688C">
        <w:rPr>
          <w:lang w:val="en-US"/>
        </w:rPr>
        <w:t xml:space="preserve">., </w:t>
      </w:r>
      <w:proofErr w:type="spellStart"/>
      <w:r w:rsidRPr="008C688C">
        <w:rPr>
          <w:lang w:val="en-US"/>
        </w:rPr>
        <w:t>übers</w:t>
      </w:r>
      <w:proofErr w:type="spellEnd"/>
      <w:r w:rsidRPr="008C688C">
        <w:rPr>
          <w:lang w:val="en-US"/>
        </w:rPr>
        <w:t xml:space="preserve">., </w:t>
      </w:r>
      <w:proofErr w:type="spellStart"/>
      <w:r w:rsidRPr="008C688C">
        <w:rPr>
          <w:lang w:val="en-US"/>
        </w:rPr>
        <w:t>annotiert</w:t>
      </w:r>
      <w:proofErr w:type="spellEnd"/>
      <w:r w:rsidRPr="008C688C">
        <w:rPr>
          <w:lang w:val="en-US"/>
        </w:rPr>
        <w:t xml:space="preserve"> u. </w:t>
      </w:r>
      <w:proofErr w:type="spellStart"/>
      <w:r w:rsidRPr="008C688C">
        <w:rPr>
          <w:lang w:val="en-US"/>
        </w:rPr>
        <w:t>indiziert</w:t>
      </w:r>
      <w:proofErr w:type="spellEnd"/>
      <w:r w:rsidRPr="008C688C">
        <w:rPr>
          <w:lang w:val="en-US"/>
        </w:rPr>
        <w:t xml:space="preserve"> v</w:t>
      </w:r>
      <w:r w:rsidR="0060697F">
        <w:rPr>
          <w:lang w:val="en-US"/>
        </w:rPr>
        <w:t>on</w:t>
      </w:r>
      <w:r w:rsidRPr="008C688C">
        <w:rPr>
          <w:lang w:val="en-US"/>
        </w:rPr>
        <w:t xml:space="preserve"> Robert </w:t>
      </w:r>
      <w:proofErr w:type="spellStart"/>
      <w:r w:rsidRPr="008C688C">
        <w:rPr>
          <w:lang w:val="en-US"/>
        </w:rPr>
        <w:t>Forgács</w:t>
      </w:r>
      <w:proofErr w:type="spellEnd"/>
      <w:r w:rsidRPr="008C688C">
        <w:rPr>
          <w:lang w:val="en-US"/>
        </w:rPr>
        <w:t xml:space="preserve"> (Studies in History of Music Theory and Literature, 3). </w:t>
      </w:r>
      <w:proofErr w:type="spellStart"/>
      <w:r w:rsidRPr="008C688C">
        <w:t>Urbana</w:t>
      </w:r>
      <w:proofErr w:type="spellEnd"/>
      <w:r w:rsidRPr="008C688C">
        <w:t>/Chicago 2007, S. 137.</w:t>
      </w:r>
    </w:p>
  </w:footnote>
  <w:footnote w:id="5">
    <w:p w14:paraId="403F372A" w14:textId="0D437519" w:rsidR="008C688C" w:rsidRDefault="008C688C">
      <w:pPr>
        <w:pStyle w:val="Funotentext"/>
      </w:pPr>
      <w:r>
        <w:rPr>
          <w:rStyle w:val="Funotenzeichen"/>
        </w:rPr>
        <w:footnoteRef/>
      </w:r>
      <w:r>
        <w:t xml:space="preserve"> </w:t>
      </w:r>
      <w:r w:rsidRPr="008C688C">
        <w:t>Koch, Heinrich Christoph</w:t>
      </w:r>
      <w:r w:rsidR="0060697F">
        <w:t>,</w:t>
      </w:r>
      <w:r w:rsidRPr="008C688C">
        <w:t xml:space="preserve"> </w:t>
      </w:r>
      <w:r w:rsidRPr="0060697F">
        <w:rPr>
          <w:i/>
        </w:rPr>
        <w:t>Musikalisches Lexikon</w:t>
      </w:r>
      <w:r w:rsidR="0060697F">
        <w:t>,</w:t>
      </w:r>
      <w:r w:rsidRPr="008C688C">
        <w:t xml:space="preserve"> Frankfurt am Main 1802, </w:t>
      </w:r>
      <w:proofErr w:type="spellStart"/>
      <w:r w:rsidRPr="008C688C">
        <w:t>Faksimilie</w:t>
      </w:r>
      <w:proofErr w:type="spellEnd"/>
      <w:r w:rsidRPr="008C688C">
        <w:t>-Reprint, h</w:t>
      </w:r>
      <w:r w:rsidR="0060697F">
        <w:t>rs</w:t>
      </w:r>
      <w:r w:rsidRPr="008C688C">
        <w:t>g. u. mit einer Einführung versehen v</w:t>
      </w:r>
      <w:r w:rsidR="0060697F">
        <w:t>on</w:t>
      </w:r>
      <w:r w:rsidRPr="008C688C">
        <w:t xml:space="preserve"> Nicole </w:t>
      </w:r>
      <w:proofErr w:type="spellStart"/>
      <w:r w:rsidRPr="008C688C">
        <w:t>Schwindt</w:t>
      </w:r>
      <w:proofErr w:type="spellEnd"/>
      <w:r w:rsidRPr="008C688C">
        <w:t>, Kassel u. a. 2001, S. 89.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5AD9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36A5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5EE3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F86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48C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A09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946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B8B2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BAE8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4E5F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64C"/>
    <w:multiLevelType w:val="hybridMultilevel"/>
    <w:tmpl w:val="18F8546E"/>
    <w:lvl w:ilvl="0" w:tplc="DA0A69B8">
      <w:start w:val="2"/>
      <w:numFmt w:val="bullet"/>
      <w:lvlText w:val="-"/>
      <w:lvlJc w:val="left"/>
      <w:pPr>
        <w:ind w:left="1548" w:hanging="84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0AD70868"/>
    <w:multiLevelType w:val="hybridMultilevel"/>
    <w:tmpl w:val="5E844858"/>
    <w:lvl w:ilvl="0" w:tplc="64581D74">
      <w:numFmt w:val="bullet"/>
      <w:lvlText w:val=""/>
      <w:lvlJc w:val="left"/>
      <w:pPr>
        <w:ind w:left="1060" w:hanging="360"/>
      </w:pPr>
      <w:rPr>
        <w:rFonts w:ascii="Wingdings" w:eastAsia="Times New Roman" w:hAnsi="Wingdings"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671194"/>
    <w:multiLevelType w:val="hybridMultilevel"/>
    <w:tmpl w:val="59708C04"/>
    <w:lvl w:ilvl="0" w:tplc="39DC138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51DD8"/>
    <w:multiLevelType w:val="hybridMultilevel"/>
    <w:tmpl w:val="5ACCC192"/>
    <w:lvl w:ilvl="0" w:tplc="2BB077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5055C"/>
    <w:multiLevelType w:val="hybridMultilevel"/>
    <w:tmpl w:val="19D8BA14"/>
    <w:lvl w:ilvl="0" w:tplc="B1D6E63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071FA"/>
    <w:multiLevelType w:val="hybridMultilevel"/>
    <w:tmpl w:val="B91CE19C"/>
    <w:lvl w:ilvl="0" w:tplc="E49CB5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A5553"/>
    <w:multiLevelType w:val="hybridMultilevel"/>
    <w:tmpl w:val="EF1C93F4"/>
    <w:lvl w:ilvl="0" w:tplc="51CC65B2">
      <w:start w:val="3"/>
      <w:numFmt w:val="bullet"/>
      <w:lvlText w:val=""/>
      <w:lvlJc w:val="left"/>
      <w:pPr>
        <w:ind w:left="1060" w:hanging="360"/>
      </w:pPr>
      <w:rPr>
        <w:rFonts w:ascii="Wingdings" w:eastAsia="Times New Roman" w:hAnsi="Wingdings"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70826F25"/>
    <w:multiLevelType w:val="hybridMultilevel"/>
    <w:tmpl w:val="3362BDCC"/>
    <w:lvl w:ilvl="0" w:tplc="68342A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FE5D82"/>
    <w:multiLevelType w:val="hybridMultilevel"/>
    <w:tmpl w:val="E32CC572"/>
    <w:lvl w:ilvl="0" w:tplc="CD909EE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207AE9"/>
    <w:multiLevelType w:val="hybridMultilevel"/>
    <w:tmpl w:val="3522A6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5"/>
  </w:num>
  <w:num w:numId="4">
    <w:abstractNumId w:val="16"/>
  </w:num>
  <w:num w:numId="5">
    <w:abstractNumId w:val="14"/>
  </w:num>
  <w:num w:numId="6">
    <w:abstractNumId w:val="11"/>
  </w:num>
  <w:num w:numId="7">
    <w:abstractNumId w:val="17"/>
  </w:num>
  <w:num w:numId="8">
    <w:abstractNumId w:val="19"/>
  </w:num>
  <w:num w:numId="9">
    <w:abstractNumId w:val="18"/>
  </w:num>
  <w:num w:numId="10">
    <w:abstractNumId w:val="12"/>
  </w:num>
  <w:num w:numId="11">
    <w:abstractNumId w:val="3"/>
  </w:num>
  <w:num w:numId="12">
    <w:abstractNumId w:val="0"/>
  </w:num>
  <w:num w:numId="13">
    <w:abstractNumId w:val="1"/>
  </w:num>
  <w:num w:numId="14">
    <w:abstractNumId w:val="2"/>
  </w:num>
  <w:num w:numId="15">
    <w:abstractNumId w:val="8"/>
  </w:num>
  <w:num w:numId="16">
    <w:abstractNumId w:val="4"/>
  </w:num>
  <w:num w:numId="17">
    <w:abstractNumId w:val="5"/>
  </w:num>
  <w:num w:numId="18">
    <w:abstractNumId w:val="6"/>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027D"/>
    <w:rsid w:val="00000BA4"/>
    <w:rsid w:val="00001F84"/>
    <w:rsid w:val="0000247A"/>
    <w:rsid w:val="000033B4"/>
    <w:rsid w:val="000064A5"/>
    <w:rsid w:val="000065B9"/>
    <w:rsid w:val="00010D44"/>
    <w:rsid w:val="00015B02"/>
    <w:rsid w:val="0002119D"/>
    <w:rsid w:val="000236FB"/>
    <w:rsid w:val="00027B4F"/>
    <w:rsid w:val="00030477"/>
    <w:rsid w:val="000338C0"/>
    <w:rsid w:val="00037D17"/>
    <w:rsid w:val="000455C9"/>
    <w:rsid w:val="00046C63"/>
    <w:rsid w:val="000567D5"/>
    <w:rsid w:val="0005748A"/>
    <w:rsid w:val="00060061"/>
    <w:rsid w:val="0006034B"/>
    <w:rsid w:val="00063BDB"/>
    <w:rsid w:val="00071B3F"/>
    <w:rsid w:val="00073634"/>
    <w:rsid w:val="00074EBA"/>
    <w:rsid w:val="0007779C"/>
    <w:rsid w:val="00077867"/>
    <w:rsid w:val="000778EE"/>
    <w:rsid w:val="00080160"/>
    <w:rsid w:val="00082D96"/>
    <w:rsid w:val="00085FB9"/>
    <w:rsid w:val="00091DC1"/>
    <w:rsid w:val="00096775"/>
    <w:rsid w:val="0009754B"/>
    <w:rsid w:val="000A1CBC"/>
    <w:rsid w:val="000A46C7"/>
    <w:rsid w:val="000B07B1"/>
    <w:rsid w:val="000B12EA"/>
    <w:rsid w:val="000B7639"/>
    <w:rsid w:val="000C0A7D"/>
    <w:rsid w:val="000C3EB6"/>
    <w:rsid w:val="000C61B2"/>
    <w:rsid w:val="000D095E"/>
    <w:rsid w:val="000D30E5"/>
    <w:rsid w:val="000D3592"/>
    <w:rsid w:val="000D5E99"/>
    <w:rsid w:val="000D5F6F"/>
    <w:rsid w:val="000E2410"/>
    <w:rsid w:val="000E2F2D"/>
    <w:rsid w:val="000E4F12"/>
    <w:rsid w:val="000E5C81"/>
    <w:rsid w:val="000F7084"/>
    <w:rsid w:val="00103626"/>
    <w:rsid w:val="00105173"/>
    <w:rsid w:val="00105500"/>
    <w:rsid w:val="00105880"/>
    <w:rsid w:val="001076C6"/>
    <w:rsid w:val="00110954"/>
    <w:rsid w:val="001126AA"/>
    <w:rsid w:val="00113014"/>
    <w:rsid w:val="00113156"/>
    <w:rsid w:val="00113741"/>
    <w:rsid w:val="0011567B"/>
    <w:rsid w:val="00120D10"/>
    <w:rsid w:val="001227F9"/>
    <w:rsid w:val="00123195"/>
    <w:rsid w:val="00125509"/>
    <w:rsid w:val="00127D61"/>
    <w:rsid w:val="00135E8D"/>
    <w:rsid w:val="00140741"/>
    <w:rsid w:val="00144478"/>
    <w:rsid w:val="001539DD"/>
    <w:rsid w:val="0016224E"/>
    <w:rsid w:val="00165598"/>
    <w:rsid w:val="0016612C"/>
    <w:rsid w:val="001704C5"/>
    <w:rsid w:val="001720AD"/>
    <w:rsid w:val="001767BA"/>
    <w:rsid w:val="00185416"/>
    <w:rsid w:val="00185EB2"/>
    <w:rsid w:val="00194D43"/>
    <w:rsid w:val="0019533D"/>
    <w:rsid w:val="001A2E11"/>
    <w:rsid w:val="001A3926"/>
    <w:rsid w:val="001A668D"/>
    <w:rsid w:val="001A6FD9"/>
    <w:rsid w:val="001A79EB"/>
    <w:rsid w:val="001B24B7"/>
    <w:rsid w:val="001B46DD"/>
    <w:rsid w:val="001B52E0"/>
    <w:rsid w:val="001B7678"/>
    <w:rsid w:val="001C6FB9"/>
    <w:rsid w:val="001E247D"/>
    <w:rsid w:val="001E29DB"/>
    <w:rsid w:val="001E2FB9"/>
    <w:rsid w:val="001E4FF9"/>
    <w:rsid w:val="001E7A87"/>
    <w:rsid w:val="00200881"/>
    <w:rsid w:val="00202AB3"/>
    <w:rsid w:val="00202CAD"/>
    <w:rsid w:val="0020672E"/>
    <w:rsid w:val="00210164"/>
    <w:rsid w:val="00211D33"/>
    <w:rsid w:val="00211D3E"/>
    <w:rsid w:val="00213A6F"/>
    <w:rsid w:val="00214BFD"/>
    <w:rsid w:val="00220BCD"/>
    <w:rsid w:val="002300C8"/>
    <w:rsid w:val="00230260"/>
    <w:rsid w:val="002323EE"/>
    <w:rsid w:val="00234668"/>
    <w:rsid w:val="00246139"/>
    <w:rsid w:val="00246A55"/>
    <w:rsid w:val="0024765E"/>
    <w:rsid w:val="0025616A"/>
    <w:rsid w:val="002562BA"/>
    <w:rsid w:val="00256B81"/>
    <w:rsid w:val="00260146"/>
    <w:rsid w:val="00260BDB"/>
    <w:rsid w:val="00264948"/>
    <w:rsid w:val="00265190"/>
    <w:rsid w:val="00267872"/>
    <w:rsid w:val="0027059E"/>
    <w:rsid w:val="002705F1"/>
    <w:rsid w:val="00271C1B"/>
    <w:rsid w:val="00271D94"/>
    <w:rsid w:val="002721B0"/>
    <w:rsid w:val="00276F09"/>
    <w:rsid w:val="002822D2"/>
    <w:rsid w:val="00282F44"/>
    <w:rsid w:val="00284EB9"/>
    <w:rsid w:val="00292A58"/>
    <w:rsid w:val="00296260"/>
    <w:rsid w:val="0029645A"/>
    <w:rsid w:val="002A2502"/>
    <w:rsid w:val="002A39F5"/>
    <w:rsid w:val="002A3F62"/>
    <w:rsid w:val="002A49CF"/>
    <w:rsid w:val="002A6E0F"/>
    <w:rsid w:val="002B23A7"/>
    <w:rsid w:val="002B4EDF"/>
    <w:rsid w:val="002B6DF5"/>
    <w:rsid w:val="002B6F04"/>
    <w:rsid w:val="002C063C"/>
    <w:rsid w:val="002C4CD2"/>
    <w:rsid w:val="002C5D4A"/>
    <w:rsid w:val="002D2E53"/>
    <w:rsid w:val="002D382B"/>
    <w:rsid w:val="002E2147"/>
    <w:rsid w:val="002E43FB"/>
    <w:rsid w:val="002E47BC"/>
    <w:rsid w:val="002E64F0"/>
    <w:rsid w:val="002F04EC"/>
    <w:rsid w:val="002F0716"/>
    <w:rsid w:val="002F5475"/>
    <w:rsid w:val="002F58A3"/>
    <w:rsid w:val="00300063"/>
    <w:rsid w:val="003131A7"/>
    <w:rsid w:val="00315D50"/>
    <w:rsid w:val="0031767A"/>
    <w:rsid w:val="00317E0B"/>
    <w:rsid w:val="00324454"/>
    <w:rsid w:val="00326E6C"/>
    <w:rsid w:val="00327AAB"/>
    <w:rsid w:val="00327E80"/>
    <w:rsid w:val="0033377C"/>
    <w:rsid w:val="0033401F"/>
    <w:rsid w:val="00334487"/>
    <w:rsid w:val="00336684"/>
    <w:rsid w:val="00344CD0"/>
    <w:rsid w:val="00351484"/>
    <w:rsid w:val="00353BEB"/>
    <w:rsid w:val="00354476"/>
    <w:rsid w:val="00356860"/>
    <w:rsid w:val="00357207"/>
    <w:rsid w:val="00357FCB"/>
    <w:rsid w:val="003609CD"/>
    <w:rsid w:val="003715D8"/>
    <w:rsid w:val="0037331D"/>
    <w:rsid w:val="00377EA5"/>
    <w:rsid w:val="003804B6"/>
    <w:rsid w:val="00380DB7"/>
    <w:rsid w:val="00386540"/>
    <w:rsid w:val="003868D3"/>
    <w:rsid w:val="00390AC5"/>
    <w:rsid w:val="00394790"/>
    <w:rsid w:val="00394F92"/>
    <w:rsid w:val="00395DC6"/>
    <w:rsid w:val="003964EA"/>
    <w:rsid w:val="0039779B"/>
    <w:rsid w:val="003A1F83"/>
    <w:rsid w:val="003A3BE8"/>
    <w:rsid w:val="003A556D"/>
    <w:rsid w:val="003B0E46"/>
    <w:rsid w:val="003B2C17"/>
    <w:rsid w:val="003C3592"/>
    <w:rsid w:val="003D0752"/>
    <w:rsid w:val="003D52D2"/>
    <w:rsid w:val="003D533C"/>
    <w:rsid w:val="003D786C"/>
    <w:rsid w:val="003E3A65"/>
    <w:rsid w:val="003E77A6"/>
    <w:rsid w:val="003F3954"/>
    <w:rsid w:val="003F6593"/>
    <w:rsid w:val="003F6FA6"/>
    <w:rsid w:val="003F7E70"/>
    <w:rsid w:val="00404696"/>
    <w:rsid w:val="0041450F"/>
    <w:rsid w:val="004154E9"/>
    <w:rsid w:val="00415908"/>
    <w:rsid w:val="00415AD6"/>
    <w:rsid w:val="00417300"/>
    <w:rsid w:val="004179A0"/>
    <w:rsid w:val="00420173"/>
    <w:rsid w:val="0042194D"/>
    <w:rsid w:val="00422AA5"/>
    <w:rsid w:val="00430483"/>
    <w:rsid w:val="0043179D"/>
    <w:rsid w:val="0043241E"/>
    <w:rsid w:val="0043394C"/>
    <w:rsid w:val="0043688C"/>
    <w:rsid w:val="00437842"/>
    <w:rsid w:val="0044262D"/>
    <w:rsid w:val="00443D0B"/>
    <w:rsid w:val="004462CD"/>
    <w:rsid w:val="0044793D"/>
    <w:rsid w:val="00450421"/>
    <w:rsid w:val="0045058F"/>
    <w:rsid w:val="00450DB8"/>
    <w:rsid w:val="00451788"/>
    <w:rsid w:val="0045293D"/>
    <w:rsid w:val="0045323C"/>
    <w:rsid w:val="00453D7C"/>
    <w:rsid w:val="00461524"/>
    <w:rsid w:val="00462481"/>
    <w:rsid w:val="00462C26"/>
    <w:rsid w:val="00465DB9"/>
    <w:rsid w:val="0046605F"/>
    <w:rsid w:val="0047212F"/>
    <w:rsid w:val="00474F5E"/>
    <w:rsid w:val="0047567E"/>
    <w:rsid w:val="00475C53"/>
    <w:rsid w:val="00482823"/>
    <w:rsid w:val="00483BB9"/>
    <w:rsid w:val="0048529B"/>
    <w:rsid w:val="004863EC"/>
    <w:rsid w:val="00486485"/>
    <w:rsid w:val="0049135B"/>
    <w:rsid w:val="00491D19"/>
    <w:rsid w:val="00492D82"/>
    <w:rsid w:val="00492FA4"/>
    <w:rsid w:val="0049371A"/>
    <w:rsid w:val="00495495"/>
    <w:rsid w:val="004A2D7B"/>
    <w:rsid w:val="004A2EEA"/>
    <w:rsid w:val="004A3C9C"/>
    <w:rsid w:val="004A5DDE"/>
    <w:rsid w:val="004A7BFC"/>
    <w:rsid w:val="004B345F"/>
    <w:rsid w:val="004B6218"/>
    <w:rsid w:val="004C0896"/>
    <w:rsid w:val="004C277C"/>
    <w:rsid w:val="004C28E9"/>
    <w:rsid w:val="004C3460"/>
    <w:rsid w:val="004D1455"/>
    <w:rsid w:val="004D2DD5"/>
    <w:rsid w:val="004D3328"/>
    <w:rsid w:val="004D4FC6"/>
    <w:rsid w:val="004E179C"/>
    <w:rsid w:val="004E2583"/>
    <w:rsid w:val="004E4079"/>
    <w:rsid w:val="004E65AB"/>
    <w:rsid w:val="004F01DB"/>
    <w:rsid w:val="004F2703"/>
    <w:rsid w:val="004F38EC"/>
    <w:rsid w:val="004F6A0E"/>
    <w:rsid w:val="0050027D"/>
    <w:rsid w:val="0050218F"/>
    <w:rsid w:val="00503894"/>
    <w:rsid w:val="005122AD"/>
    <w:rsid w:val="005141C8"/>
    <w:rsid w:val="005268B4"/>
    <w:rsid w:val="005269B6"/>
    <w:rsid w:val="005371BE"/>
    <w:rsid w:val="00537A9E"/>
    <w:rsid w:val="0054062A"/>
    <w:rsid w:val="00545E2B"/>
    <w:rsid w:val="00546FF4"/>
    <w:rsid w:val="005516E1"/>
    <w:rsid w:val="00552462"/>
    <w:rsid w:val="00552564"/>
    <w:rsid w:val="005542F0"/>
    <w:rsid w:val="0055505D"/>
    <w:rsid w:val="00555117"/>
    <w:rsid w:val="005557F7"/>
    <w:rsid w:val="005557F9"/>
    <w:rsid w:val="005631AE"/>
    <w:rsid w:val="00563A29"/>
    <w:rsid w:val="0056615A"/>
    <w:rsid w:val="00570A82"/>
    <w:rsid w:val="0057362D"/>
    <w:rsid w:val="00574234"/>
    <w:rsid w:val="00574309"/>
    <w:rsid w:val="00583CE8"/>
    <w:rsid w:val="005859FF"/>
    <w:rsid w:val="005861C1"/>
    <w:rsid w:val="00587BDB"/>
    <w:rsid w:val="005900EF"/>
    <w:rsid w:val="00596B4F"/>
    <w:rsid w:val="005A11BD"/>
    <w:rsid w:val="005A448D"/>
    <w:rsid w:val="005A48E5"/>
    <w:rsid w:val="005A6AD5"/>
    <w:rsid w:val="005A7F45"/>
    <w:rsid w:val="005B1B8D"/>
    <w:rsid w:val="005B2E2C"/>
    <w:rsid w:val="005B3572"/>
    <w:rsid w:val="005B4329"/>
    <w:rsid w:val="005C0B9B"/>
    <w:rsid w:val="005C32A7"/>
    <w:rsid w:val="005C58D0"/>
    <w:rsid w:val="005D21AF"/>
    <w:rsid w:val="005D2E9E"/>
    <w:rsid w:val="005D6231"/>
    <w:rsid w:val="005E6F51"/>
    <w:rsid w:val="005F1E88"/>
    <w:rsid w:val="005F36D2"/>
    <w:rsid w:val="005F3F84"/>
    <w:rsid w:val="005F60F2"/>
    <w:rsid w:val="006033A1"/>
    <w:rsid w:val="00604658"/>
    <w:rsid w:val="00605102"/>
    <w:rsid w:val="006068CE"/>
    <w:rsid w:val="0060697F"/>
    <w:rsid w:val="00606B04"/>
    <w:rsid w:val="00612F08"/>
    <w:rsid w:val="00616685"/>
    <w:rsid w:val="0061795F"/>
    <w:rsid w:val="00617B0F"/>
    <w:rsid w:val="00621079"/>
    <w:rsid w:val="00621ED0"/>
    <w:rsid w:val="006245CF"/>
    <w:rsid w:val="00624CA8"/>
    <w:rsid w:val="00625181"/>
    <w:rsid w:val="00626272"/>
    <w:rsid w:val="00627425"/>
    <w:rsid w:val="0063088A"/>
    <w:rsid w:val="006318B8"/>
    <w:rsid w:val="00631A33"/>
    <w:rsid w:val="006337BB"/>
    <w:rsid w:val="00633CBB"/>
    <w:rsid w:val="006377B7"/>
    <w:rsid w:val="00641A2C"/>
    <w:rsid w:val="00641E9F"/>
    <w:rsid w:val="006466DD"/>
    <w:rsid w:val="006472B3"/>
    <w:rsid w:val="006539B1"/>
    <w:rsid w:val="0066114E"/>
    <w:rsid w:val="006635D8"/>
    <w:rsid w:val="006668A1"/>
    <w:rsid w:val="006713D6"/>
    <w:rsid w:val="00672451"/>
    <w:rsid w:val="00672D06"/>
    <w:rsid w:val="00675F93"/>
    <w:rsid w:val="0068108C"/>
    <w:rsid w:val="00685E2F"/>
    <w:rsid w:val="00685F4A"/>
    <w:rsid w:val="006875A0"/>
    <w:rsid w:val="00687A73"/>
    <w:rsid w:val="0069036B"/>
    <w:rsid w:val="00690FC5"/>
    <w:rsid w:val="00692787"/>
    <w:rsid w:val="0069370D"/>
    <w:rsid w:val="006A0E6B"/>
    <w:rsid w:val="006A1DF6"/>
    <w:rsid w:val="006A3C0C"/>
    <w:rsid w:val="006A4936"/>
    <w:rsid w:val="006A7065"/>
    <w:rsid w:val="006A75FF"/>
    <w:rsid w:val="006A7A99"/>
    <w:rsid w:val="006B113E"/>
    <w:rsid w:val="006B1FD8"/>
    <w:rsid w:val="006B486A"/>
    <w:rsid w:val="006B5237"/>
    <w:rsid w:val="006B5556"/>
    <w:rsid w:val="006C2084"/>
    <w:rsid w:val="006C39B4"/>
    <w:rsid w:val="006D1738"/>
    <w:rsid w:val="006D4230"/>
    <w:rsid w:val="006D78AD"/>
    <w:rsid w:val="006E0C41"/>
    <w:rsid w:val="006E1CAD"/>
    <w:rsid w:val="006E522E"/>
    <w:rsid w:val="006E6233"/>
    <w:rsid w:val="006F0806"/>
    <w:rsid w:val="006F605A"/>
    <w:rsid w:val="006F6FAC"/>
    <w:rsid w:val="0070045C"/>
    <w:rsid w:val="0071272B"/>
    <w:rsid w:val="00721C68"/>
    <w:rsid w:val="007268DF"/>
    <w:rsid w:val="00726A00"/>
    <w:rsid w:val="00734E21"/>
    <w:rsid w:val="00745473"/>
    <w:rsid w:val="00745498"/>
    <w:rsid w:val="007541C1"/>
    <w:rsid w:val="00755816"/>
    <w:rsid w:val="00760506"/>
    <w:rsid w:val="00760BE1"/>
    <w:rsid w:val="0076174A"/>
    <w:rsid w:val="00761E69"/>
    <w:rsid w:val="00763638"/>
    <w:rsid w:val="00763C2D"/>
    <w:rsid w:val="0076447E"/>
    <w:rsid w:val="007667F4"/>
    <w:rsid w:val="00770842"/>
    <w:rsid w:val="00770A68"/>
    <w:rsid w:val="00771338"/>
    <w:rsid w:val="00773CF7"/>
    <w:rsid w:val="007760EE"/>
    <w:rsid w:val="0077650D"/>
    <w:rsid w:val="0077773A"/>
    <w:rsid w:val="00784B2D"/>
    <w:rsid w:val="00785438"/>
    <w:rsid w:val="007858D3"/>
    <w:rsid w:val="00785F85"/>
    <w:rsid w:val="00787B19"/>
    <w:rsid w:val="007934CA"/>
    <w:rsid w:val="007A058B"/>
    <w:rsid w:val="007A18E5"/>
    <w:rsid w:val="007A4C8D"/>
    <w:rsid w:val="007A60D4"/>
    <w:rsid w:val="007A6CC2"/>
    <w:rsid w:val="007A791B"/>
    <w:rsid w:val="007B04E8"/>
    <w:rsid w:val="007B14C7"/>
    <w:rsid w:val="007B3FA7"/>
    <w:rsid w:val="007C1670"/>
    <w:rsid w:val="007C19AE"/>
    <w:rsid w:val="007C1E99"/>
    <w:rsid w:val="007C3C3D"/>
    <w:rsid w:val="007C621B"/>
    <w:rsid w:val="007C7187"/>
    <w:rsid w:val="007D18EB"/>
    <w:rsid w:val="007E40EB"/>
    <w:rsid w:val="007F3076"/>
    <w:rsid w:val="007F4856"/>
    <w:rsid w:val="007F4F0B"/>
    <w:rsid w:val="007F5141"/>
    <w:rsid w:val="007F5F2B"/>
    <w:rsid w:val="007F6BCE"/>
    <w:rsid w:val="008060CB"/>
    <w:rsid w:val="00806427"/>
    <w:rsid w:val="00811041"/>
    <w:rsid w:val="0081286E"/>
    <w:rsid w:val="008129D4"/>
    <w:rsid w:val="0081371F"/>
    <w:rsid w:val="0081424D"/>
    <w:rsid w:val="00817497"/>
    <w:rsid w:val="00817AE0"/>
    <w:rsid w:val="008214D4"/>
    <w:rsid w:val="008227A8"/>
    <w:rsid w:val="008235F4"/>
    <w:rsid w:val="0083339A"/>
    <w:rsid w:val="008342FC"/>
    <w:rsid w:val="008344BC"/>
    <w:rsid w:val="008357D1"/>
    <w:rsid w:val="00835DFE"/>
    <w:rsid w:val="008402BE"/>
    <w:rsid w:val="008448BD"/>
    <w:rsid w:val="008476B7"/>
    <w:rsid w:val="00851798"/>
    <w:rsid w:val="0085639B"/>
    <w:rsid w:val="00861ECD"/>
    <w:rsid w:val="00862A85"/>
    <w:rsid w:val="00862EA5"/>
    <w:rsid w:val="00863B78"/>
    <w:rsid w:val="00866B32"/>
    <w:rsid w:val="0087284D"/>
    <w:rsid w:val="008728B4"/>
    <w:rsid w:val="0087360C"/>
    <w:rsid w:val="00873BF3"/>
    <w:rsid w:val="008761E0"/>
    <w:rsid w:val="00880106"/>
    <w:rsid w:val="0089406B"/>
    <w:rsid w:val="00894696"/>
    <w:rsid w:val="008A41EB"/>
    <w:rsid w:val="008A6556"/>
    <w:rsid w:val="008A7AE2"/>
    <w:rsid w:val="008B1DA7"/>
    <w:rsid w:val="008B2102"/>
    <w:rsid w:val="008C1295"/>
    <w:rsid w:val="008C43ED"/>
    <w:rsid w:val="008C5D39"/>
    <w:rsid w:val="008C688C"/>
    <w:rsid w:val="008C738B"/>
    <w:rsid w:val="008D1D12"/>
    <w:rsid w:val="008D2569"/>
    <w:rsid w:val="008D2F97"/>
    <w:rsid w:val="008D539D"/>
    <w:rsid w:val="008D74AF"/>
    <w:rsid w:val="008E1F17"/>
    <w:rsid w:val="008E3F69"/>
    <w:rsid w:val="008E4D9F"/>
    <w:rsid w:val="008E7417"/>
    <w:rsid w:val="008F3846"/>
    <w:rsid w:val="008F5058"/>
    <w:rsid w:val="008F648F"/>
    <w:rsid w:val="00902845"/>
    <w:rsid w:val="00903307"/>
    <w:rsid w:val="00905621"/>
    <w:rsid w:val="00905943"/>
    <w:rsid w:val="0090789C"/>
    <w:rsid w:val="00913CE6"/>
    <w:rsid w:val="0092001B"/>
    <w:rsid w:val="009214A6"/>
    <w:rsid w:val="00921FDA"/>
    <w:rsid w:val="009239D1"/>
    <w:rsid w:val="00924F3F"/>
    <w:rsid w:val="009274DE"/>
    <w:rsid w:val="0093055C"/>
    <w:rsid w:val="00930799"/>
    <w:rsid w:val="0093548E"/>
    <w:rsid w:val="009371C0"/>
    <w:rsid w:val="00937657"/>
    <w:rsid w:val="009478D8"/>
    <w:rsid w:val="009542AA"/>
    <w:rsid w:val="009556FA"/>
    <w:rsid w:val="00957947"/>
    <w:rsid w:val="00960747"/>
    <w:rsid w:val="009632B6"/>
    <w:rsid w:val="00963D80"/>
    <w:rsid w:val="00964D7F"/>
    <w:rsid w:val="009658FB"/>
    <w:rsid w:val="00970A1F"/>
    <w:rsid w:val="00980535"/>
    <w:rsid w:val="009822DE"/>
    <w:rsid w:val="00982644"/>
    <w:rsid w:val="009865EB"/>
    <w:rsid w:val="009910F5"/>
    <w:rsid w:val="00992799"/>
    <w:rsid w:val="00994AD5"/>
    <w:rsid w:val="00995772"/>
    <w:rsid w:val="00997A46"/>
    <w:rsid w:val="00997D1F"/>
    <w:rsid w:val="009A23F0"/>
    <w:rsid w:val="009A2EB6"/>
    <w:rsid w:val="009A333D"/>
    <w:rsid w:val="009A5F00"/>
    <w:rsid w:val="009A67FB"/>
    <w:rsid w:val="009B150B"/>
    <w:rsid w:val="009B1DAD"/>
    <w:rsid w:val="009C29F3"/>
    <w:rsid w:val="009C378D"/>
    <w:rsid w:val="009C3F0E"/>
    <w:rsid w:val="009C497F"/>
    <w:rsid w:val="009C4A8B"/>
    <w:rsid w:val="009D5A9B"/>
    <w:rsid w:val="009D6168"/>
    <w:rsid w:val="009D6495"/>
    <w:rsid w:val="009D7363"/>
    <w:rsid w:val="009D7F83"/>
    <w:rsid w:val="009E6EEF"/>
    <w:rsid w:val="009E7105"/>
    <w:rsid w:val="009F38F4"/>
    <w:rsid w:val="00A022A1"/>
    <w:rsid w:val="00A051AF"/>
    <w:rsid w:val="00A06A18"/>
    <w:rsid w:val="00A07B6A"/>
    <w:rsid w:val="00A141D2"/>
    <w:rsid w:val="00A14BEF"/>
    <w:rsid w:val="00A17542"/>
    <w:rsid w:val="00A176E3"/>
    <w:rsid w:val="00A20089"/>
    <w:rsid w:val="00A214FB"/>
    <w:rsid w:val="00A23D27"/>
    <w:rsid w:val="00A2590A"/>
    <w:rsid w:val="00A32721"/>
    <w:rsid w:val="00A42430"/>
    <w:rsid w:val="00A44767"/>
    <w:rsid w:val="00A47E90"/>
    <w:rsid w:val="00A56BBF"/>
    <w:rsid w:val="00A6043B"/>
    <w:rsid w:val="00A605D5"/>
    <w:rsid w:val="00A6114A"/>
    <w:rsid w:val="00A627CF"/>
    <w:rsid w:val="00A655C1"/>
    <w:rsid w:val="00A73CA5"/>
    <w:rsid w:val="00A758DA"/>
    <w:rsid w:val="00A76225"/>
    <w:rsid w:val="00A76FE2"/>
    <w:rsid w:val="00A7723D"/>
    <w:rsid w:val="00A7737E"/>
    <w:rsid w:val="00A81090"/>
    <w:rsid w:val="00A91206"/>
    <w:rsid w:val="00A91BA4"/>
    <w:rsid w:val="00A95CE1"/>
    <w:rsid w:val="00AA1F04"/>
    <w:rsid w:val="00AA47EB"/>
    <w:rsid w:val="00AB24B1"/>
    <w:rsid w:val="00AB43C2"/>
    <w:rsid w:val="00AB6705"/>
    <w:rsid w:val="00AB796F"/>
    <w:rsid w:val="00AC4D84"/>
    <w:rsid w:val="00AC5778"/>
    <w:rsid w:val="00AD4737"/>
    <w:rsid w:val="00AD67B3"/>
    <w:rsid w:val="00AD67CB"/>
    <w:rsid w:val="00AE2C85"/>
    <w:rsid w:val="00AE439B"/>
    <w:rsid w:val="00AE47A5"/>
    <w:rsid w:val="00AE4EB3"/>
    <w:rsid w:val="00AE6F15"/>
    <w:rsid w:val="00AF03DD"/>
    <w:rsid w:val="00AF0678"/>
    <w:rsid w:val="00AF17B9"/>
    <w:rsid w:val="00AF1BE9"/>
    <w:rsid w:val="00AF555F"/>
    <w:rsid w:val="00B00FFC"/>
    <w:rsid w:val="00B04AE8"/>
    <w:rsid w:val="00B1473E"/>
    <w:rsid w:val="00B20297"/>
    <w:rsid w:val="00B216DD"/>
    <w:rsid w:val="00B21DA3"/>
    <w:rsid w:val="00B21E52"/>
    <w:rsid w:val="00B23B88"/>
    <w:rsid w:val="00B24528"/>
    <w:rsid w:val="00B3191A"/>
    <w:rsid w:val="00B37D64"/>
    <w:rsid w:val="00B43A53"/>
    <w:rsid w:val="00B43CC5"/>
    <w:rsid w:val="00B453BB"/>
    <w:rsid w:val="00B50C88"/>
    <w:rsid w:val="00B574E5"/>
    <w:rsid w:val="00B57818"/>
    <w:rsid w:val="00B6003D"/>
    <w:rsid w:val="00B7634D"/>
    <w:rsid w:val="00B76BAD"/>
    <w:rsid w:val="00B848F4"/>
    <w:rsid w:val="00B850DC"/>
    <w:rsid w:val="00B87081"/>
    <w:rsid w:val="00B87FBE"/>
    <w:rsid w:val="00B90193"/>
    <w:rsid w:val="00B90661"/>
    <w:rsid w:val="00B90C97"/>
    <w:rsid w:val="00B92365"/>
    <w:rsid w:val="00B966C4"/>
    <w:rsid w:val="00B97F36"/>
    <w:rsid w:val="00BA06D9"/>
    <w:rsid w:val="00BA088A"/>
    <w:rsid w:val="00BA19FF"/>
    <w:rsid w:val="00BA29A9"/>
    <w:rsid w:val="00BA399B"/>
    <w:rsid w:val="00BA5C53"/>
    <w:rsid w:val="00BA67DC"/>
    <w:rsid w:val="00BA6FA1"/>
    <w:rsid w:val="00BB3FF4"/>
    <w:rsid w:val="00BB4C84"/>
    <w:rsid w:val="00BB6103"/>
    <w:rsid w:val="00BB68B7"/>
    <w:rsid w:val="00BB7B39"/>
    <w:rsid w:val="00BC103A"/>
    <w:rsid w:val="00BC21D7"/>
    <w:rsid w:val="00BC5B25"/>
    <w:rsid w:val="00BD3259"/>
    <w:rsid w:val="00BD4B3A"/>
    <w:rsid w:val="00BD4F7E"/>
    <w:rsid w:val="00BD5AD2"/>
    <w:rsid w:val="00BD5D33"/>
    <w:rsid w:val="00BE3862"/>
    <w:rsid w:val="00BE68AD"/>
    <w:rsid w:val="00BF19A3"/>
    <w:rsid w:val="00BF27DC"/>
    <w:rsid w:val="00BF3EC5"/>
    <w:rsid w:val="00C01291"/>
    <w:rsid w:val="00C055A1"/>
    <w:rsid w:val="00C06E0E"/>
    <w:rsid w:val="00C0760F"/>
    <w:rsid w:val="00C10B51"/>
    <w:rsid w:val="00C237BE"/>
    <w:rsid w:val="00C25D40"/>
    <w:rsid w:val="00C26D83"/>
    <w:rsid w:val="00C30A96"/>
    <w:rsid w:val="00C354CA"/>
    <w:rsid w:val="00C37531"/>
    <w:rsid w:val="00C4076A"/>
    <w:rsid w:val="00C40F1B"/>
    <w:rsid w:val="00C4116C"/>
    <w:rsid w:val="00C4492A"/>
    <w:rsid w:val="00C502DE"/>
    <w:rsid w:val="00C50876"/>
    <w:rsid w:val="00C5127B"/>
    <w:rsid w:val="00C5151B"/>
    <w:rsid w:val="00C51B64"/>
    <w:rsid w:val="00C53CDD"/>
    <w:rsid w:val="00C57CF6"/>
    <w:rsid w:val="00C61952"/>
    <w:rsid w:val="00C628EF"/>
    <w:rsid w:val="00C6391B"/>
    <w:rsid w:val="00C7042B"/>
    <w:rsid w:val="00C74CB7"/>
    <w:rsid w:val="00C760CF"/>
    <w:rsid w:val="00C764BE"/>
    <w:rsid w:val="00C76514"/>
    <w:rsid w:val="00C81D1C"/>
    <w:rsid w:val="00C845EC"/>
    <w:rsid w:val="00C85E61"/>
    <w:rsid w:val="00C85E9F"/>
    <w:rsid w:val="00C87F72"/>
    <w:rsid w:val="00C90B0A"/>
    <w:rsid w:val="00C914E6"/>
    <w:rsid w:val="00C916BE"/>
    <w:rsid w:val="00CA08F7"/>
    <w:rsid w:val="00CB17D7"/>
    <w:rsid w:val="00CB2B8C"/>
    <w:rsid w:val="00CB2BDA"/>
    <w:rsid w:val="00CB39FF"/>
    <w:rsid w:val="00CC5FF2"/>
    <w:rsid w:val="00CC725A"/>
    <w:rsid w:val="00CD27FD"/>
    <w:rsid w:val="00CD300F"/>
    <w:rsid w:val="00CD4AC0"/>
    <w:rsid w:val="00CD5678"/>
    <w:rsid w:val="00CE0F20"/>
    <w:rsid w:val="00CE19E0"/>
    <w:rsid w:val="00CE7D23"/>
    <w:rsid w:val="00CF0BCA"/>
    <w:rsid w:val="00CF0EB6"/>
    <w:rsid w:val="00CF4C94"/>
    <w:rsid w:val="00CF5CD3"/>
    <w:rsid w:val="00D018EF"/>
    <w:rsid w:val="00D04D32"/>
    <w:rsid w:val="00D075E7"/>
    <w:rsid w:val="00D20B1F"/>
    <w:rsid w:val="00D211A4"/>
    <w:rsid w:val="00D21BD4"/>
    <w:rsid w:val="00D2203A"/>
    <w:rsid w:val="00D25422"/>
    <w:rsid w:val="00D30484"/>
    <w:rsid w:val="00D3091B"/>
    <w:rsid w:val="00D321DF"/>
    <w:rsid w:val="00D3476E"/>
    <w:rsid w:val="00D3552B"/>
    <w:rsid w:val="00D367E6"/>
    <w:rsid w:val="00D40212"/>
    <w:rsid w:val="00D4114A"/>
    <w:rsid w:val="00D43F42"/>
    <w:rsid w:val="00D462B1"/>
    <w:rsid w:val="00D544F9"/>
    <w:rsid w:val="00D55B21"/>
    <w:rsid w:val="00D6306B"/>
    <w:rsid w:val="00D676B7"/>
    <w:rsid w:val="00D67BF0"/>
    <w:rsid w:val="00D70075"/>
    <w:rsid w:val="00D721B8"/>
    <w:rsid w:val="00D722C6"/>
    <w:rsid w:val="00D74BC1"/>
    <w:rsid w:val="00D74F8C"/>
    <w:rsid w:val="00D75EB8"/>
    <w:rsid w:val="00D806D2"/>
    <w:rsid w:val="00D84EFB"/>
    <w:rsid w:val="00D86BD7"/>
    <w:rsid w:val="00D92C64"/>
    <w:rsid w:val="00D94DCA"/>
    <w:rsid w:val="00D97A0C"/>
    <w:rsid w:val="00DA3579"/>
    <w:rsid w:val="00DA4DCA"/>
    <w:rsid w:val="00DA60A8"/>
    <w:rsid w:val="00DB1FA4"/>
    <w:rsid w:val="00DB673D"/>
    <w:rsid w:val="00DC057B"/>
    <w:rsid w:val="00DC1C59"/>
    <w:rsid w:val="00DC3A5E"/>
    <w:rsid w:val="00DC4B0C"/>
    <w:rsid w:val="00DC6C43"/>
    <w:rsid w:val="00DC6D9D"/>
    <w:rsid w:val="00DC6F47"/>
    <w:rsid w:val="00DC7994"/>
    <w:rsid w:val="00DD303B"/>
    <w:rsid w:val="00DD375A"/>
    <w:rsid w:val="00DD3834"/>
    <w:rsid w:val="00DD6407"/>
    <w:rsid w:val="00DE0E58"/>
    <w:rsid w:val="00DE3C87"/>
    <w:rsid w:val="00DF100A"/>
    <w:rsid w:val="00DF1A0A"/>
    <w:rsid w:val="00DF1D3E"/>
    <w:rsid w:val="00DF3990"/>
    <w:rsid w:val="00DF43D9"/>
    <w:rsid w:val="00DF5FE2"/>
    <w:rsid w:val="00DF6143"/>
    <w:rsid w:val="00E02BFC"/>
    <w:rsid w:val="00E0626C"/>
    <w:rsid w:val="00E12D10"/>
    <w:rsid w:val="00E13371"/>
    <w:rsid w:val="00E254AE"/>
    <w:rsid w:val="00E305FE"/>
    <w:rsid w:val="00E31836"/>
    <w:rsid w:val="00E31A50"/>
    <w:rsid w:val="00E42B3C"/>
    <w:rsid w:val="00E43412"/>
    <w:rsid w:val="00E43796"/>
    <w:rsid w:val="00E444D3"/>
    <w:rsid w:val="00E460B6"/>
    <w:rsid w:val="00E47DCF"/>
    <w:rsid w:val="00E5291E"/>
    <w:rsid w:val="00E53DA6"/>
    <w:rsid w:val="00E5516D"/>
    <w:rsid w:val="00E603AD"/>
    <w:rsid w:val="00E63FBB"/>
    <w:rsid w:val="00E65376"/>
    <w:rsid w:val="00E6607C"/>
    <w:rsid w:val="00E67F6D"/>
    <w:rsid w:val="00E7034A"/>
    <w:rsid w:val="00E73499"/>
    <w:rsid w:val="00E73568"/>
    <w:rsid w:val="00E73B5C"/>
    <w:rsid w:val="00E74720"/>
    <w:rsid w:val="00E82D69"/>
    <w:rsid w:val="00E9209F"/>
    <w:rsid w:val="00E952B5"/>
    <w:rsid w:val="00E96B9D"/>
    <w:rsid w:val="00EA04CC"/>
    <w:rsid w:val="00EA2432"/>
    <w:rsid w:val="00EA2D70"/>
    <w:rsid w:val="00EA3774"/>
    <w:rsid w:val="00EA406B"/>
    <w:rsid w:val="00EA6A2C"/>
    <w:rsid w:val="00EB2A5A"/>
    <w:rsid w:val="00EB2D2B"/>
    <w:rsid w:val="00EB3DE7"/>
    <w:rsid w:val="00EB48F5"/>
    <w:rsid w:val="00EB727B"/>
    <w:rsid w:val="00EC1223"/>
    <w:rsid w:val="00EC2D0F"/>
    <w:rsid w:val="00EC5A64"/>
    <w:rsid w:val="00EC79BF"/>
    <w:rsid w:val="00EC7E5B"/>
    <w:rsid w:val="00ED0135"/>
    <w:rsid w:val="00ED41AB"/>
    <w:rsid w:val="00ED44CF"/>
    <w:rsid w:val="00ED5C21"/>
    <w:rsid w:val="00EE0A50"/>
    <w:rsid w:val="00EE1575"/>
    <w:rsid w:val="00EE71FC"/>
    <w:rsid w:val="00EE726B"/>
    <w:rsid w:val="00EE7FE1"/>
    <w:rsid w:val="00EF3F8D"/>
    <w:rsid w:val="00EF4FFD"/>
    <w:rsid w:val="00EF5FAC"/>
    <w:rsid w:val="00EF61D3"/>
    <w:rsid w:val="00EF6994"/>
    <w:rsid w:val="00F038E4"/>
    <w:rsid w:val="00F04CC1"/>
    <w:rsid w:val="00F05D50"/>
    <w:rsid w:val="00F074BA"/>
    <w:rsid w:val="00F07795"/>
    <w:rsid w:val="00F10B3D"/>
    <w:rsid w:val="00F10B54"/>
    <w:rsid w:val="00F13A3B"/>
    <w:rsid w:val="00F310F6"/>
    <w:rsid w:val="00F31129"/>
    <w:rsid w:val="00F322D2"/>
    <w:rsid w:val="00F356E7"/>
    <w:rsid w:val="00F37884"/>
    <w:rsid w:val="00F37DCE"/>
    <w:rsid w:val="00F43904"/>
    <w:rsid w:val="00F606C1"/>
    <w:rsid w:val="00F61285"/>
    <w:rsid w:val="00F62840"/>
    <w:rsid w:val="00F63BFF"/>
    <w:rsid w:val="00F64760"/>
    <w:rsid w:val="00F7156E"/>
    <w:rsid w:val="00F74509"/>
    <w:rsid w:val="00F84F68"/>
    <w:rsid w:val="00F926E1"/>
    <w:rsid w:val="00F93630"/>
    <w:rsid w:val="00F93AEA"/>
    <w:rsid w:val="00FA0A9A"/>
    <w:rsid w:val="00FA10A7"/>
    <w:rsid w:val="00FB496B"/>
    <w:rsid w:val="00FB4C29"/>
    <w:rsid w:val="00FC490C"/>
    <w:rsid w:val="00FC6CEB"/>
    <w:rsid w:val="00FC75CE"/>
    <w:rsid w:val="00FD2B53"/>
    <w:rsid w:val="00FD661B"/>
    <w:rsid w:val="00FE08F0"/>
    <w:rsid w:val="00FE130F"/>
    <w:rsid w:val="00FE1702"/>
    <w:rsid w:val="00FE2F07"/>
    <w:rsid w:val="00FE63ED"/>
    <w:rsid w:val="00FF3343"/>
    <w:rsid w:val="00FF3E9C"/>
    <w:rsid w:val="00FF446A"/>
    <w:rsid w:val="00FF6B42"/>
    <w:rsid w:val="00FF756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488BF5"/>
  <w15:docId w15:val="{D1F17597-EFEE-47D9-A6A0-FA15FADA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en-US" w:bidi="ar-SA"/>
      </w:rPr>
    </w:rPrDefault>
    <w:pPrDefault/>
  </w:docDefaults>
  <w:latentStyles w:defLockedState="0" w:defUIPriority="0" w:defSemiHidden="0" w:defUnhideWhenUsed="0" w:defQFormat="0" w:count="375">
    <w:lsdException w:name="heading 1" w:qFormat="1"/>
    <w:lsdException w:name="heading 2"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CD27FD"/>
    <w:rPr>
      <w:lang w:eastAsia="de-DE"/>
    </w:rPr>
  </w:style>
  <w:style w:type="paragraph" w:styleId="berschrift1">
    <w:name w:val="heading 1"/>
    <w:basedOn w:val="Standard"/>
    <w:next w:val="Standard"/>
    <w:qFormat/>
    <w:rsid w:val="00394F92"/>
    <w:pPr>
      <w:keepNext/>
      <w:spacing w:before="360" w:after="120" w:line="360" w:lineRule="auto"/>
      <w:outlineLvl w:val="0"/>
    </w:pPr>
    <w:rPr>
      <w:b/>
      <w:kern w:val="32"/>
      <w:szCs w:val="32"/>
    </w:rPr>
  </w:style>
  <w:style w:type="paragraph" w:styleId="berschrift2">
    <w:name w:val="heading 2"/>
    <w:basedOn w:val="Standard"/>
    <w:next w:val="Standard"/>
    <w:qFormat/>
    <w:rsid w:val="00394F92"/>
    <w:pPr>
      <w:keepNext/>
      <w:spacing w:before="240" w:after="120" w:line="360" w:lineRule="auto"/>
      <w:outlineLvl w:val="1"/>
    </w:pPr>
    <w:rPr>
      <w:szCs w:val="28"/>
      <w:u w:val="single"/>
    </w:rPr>
  </w:style>
  <w:style w:type="paragraph" w:styleId="berschrift3">
    <w:name w:val="heading 3"/>
    <w:basedOn w:val="Standard"/>
    <w:next w:val="Standard"/>
    <w:qFormat/>
    <w:rsid w:val="009478D8"/>
    <w:pPr>
      <w:keepNext/>
      <w:spacing w:before="120" w:after="60" w:line="360" w:lineRule="auto"/>
      <w:outlineLvl w:val="2"/>
    </w:pPr>
    <w:rPr>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E34508"/>
    <w:pPr>
      <w:spacing w:line="360" w:lineRule="auto"/>
      <w:jc w:val="both"/>
    </w:pPr>
  </w:style>
  <w:style w:type="paragraph" w:styleId="Funotentext">
    <w:name w:val="footnote text"/>
    <w:basedOn w:val="Standard"/>
    <w:link w:val="FunotentextZchn"/>
    <w:uiPriority w:val="99"/>
    <w:semiHidden/>
    <w:rsid w:val="00E34508"/>
    <w:pPr>
      <w:jc w:val="both"/>
    </w:pPr>
    <w:rPr>
      <w:sz w:val="20"/>
    </w:rPr>
  </w:style>
  <w:style w:type="character" w:styleId="Funotenzeichen">
    <w:name w:val="footnote reference"/>
    <w:basedOn w:val="Absatz-Standardschriftart"/>
    <w:uiPriority w:val="99"/>
    <w:semiHidden/>
    <w:rsid w:val="00E34508"/>
    <w:rPr>
      <w:vertAlign w:val="superscript"/>
    </w:rPr>
  </w:style>
  <w:style w:type="paragraph" w:styleId="Textkrper-Zeileneinzug">
    <w:name w:val="Body Text Indent"/>
    <w:basedOn w:val="Standard"/>
    <w:link w:val="Textkrper-ZeileneinzugZchn"/>
    <w:rsid w:val="00E34508"/>
    <w:pPr>
      <w:spacing w:before="20" w:after="120"/>
      <w:ind w:left="567"/>
      <w:jc w:val="both"/>
    </w:pPr>
  </w:style>
  <w:style w:type="paragraph" w:styleId="Verzeichnis1">
    <w:name w:val="toc 1"/>
    <w:basedOn w:val="Standard"/>
    <w:next w:val="Standard"/>
    <w:autoRedefine/>
    <w:uiPriority w:val="39"/>
    <w:rsid w:val="00EF5FAC"/>
    <w:pPr>
      <w:tabs>
        <w:tab w:val="right" w:leader="dot" w:pos="8488"/>
      </w:tabs>
      <w:spacing w:line="360" w:lineRule="auto"/>
      <w:ind w:left="-170"/>
    </w:pPr>
  </w:style>
  <w:style w:type="paragraph" w:styleId="Verzeichnis6">
    <w:name w:val="toc 6"/>
    <w:basedOn w:val="Standard"/>
    <w:next w:val="Standard"/>
    <w:autoRedefine/>
    <w:semiHidden/>
    <w:rsid w:val="00230019"/>
    <w:pPr>
      <w:ind w:left="1200"/>
    </w:pPr>
  </w:style>
  <w:style w:type="paragraph" w:styleId="Verzeichnis2">
    <w:name w:val="toc 2"/>
    <w:basedOn w:val="Standard"/>
    <w:next w:val="Standard"/>
    <w:autoRedefine/>
    <w:uiPriority w:val="39"/>
    <w:rsid w:val="00340ECC"/>
    <w:pPr>
      <w:tabs>
        <w:tab w:val="right" w:leader="dot" w:pos="8488"/>
      </w:tabs>
      <w:spacing w:line="360" w:lineRule="auto"/>
      <w:ind w:left="68"/>
    </w:pPr>
  </w:style>
  <w:style w:type="paragraph" w:styleId="Verzeichnis3">
    <w:name w:val="toc 3"/>
    <w:basedOn w:val="Standard"/>
    <w:next w:val="Standard"/>
    <w:autoRedefine/>
    <w:uiPriority w:val="39"/>
    <w:rsid w:val="00340ECC"/>
    <w:pPr>
      <w:tabs>
        <w:tab w:val="right" w:leader="dot" w:pos="8488"/>
      </w:tabs>
      <w:spacing w:line="360" w:lineRule="auto"/>
      <w:ind w:left="312"/>
    </w:pPr>
  </w:style>
  <w:style w:type="paragraph" w:styleId="Verzeichnis4">
    <w:name w:val="toc 4"/>
    <w:basedOn w:val="Standard"/>
    <w:next w:val="Standard"/>
    <w:autoRedefine/>
    <w:semiHidden/>
    <w:rsid w:val="00230019"/>
    <w:pPr>
      <w:ind w:left="720"/>
    </w:pPr>
  </w:style>
  <w:style w:type="paragraph" w:styleId="Verzeichnis5">
    <w:name w:val="toc 5"/>
    <w:basedOn w:val="Standard"/>
    <w:next w:val="Standard"/>
    <w:autoRedefine/>
    <w:semiHidden/>
    <w:rsid w:val="00230019"/>
    <w:pPr>
      <w:ind w:left="960"/>
    </w:pPr>
  </w:style>
  <w:style w:type="paragraph" w:styleId="Verzeichnis7">
    <w:name w:val="toc 7"/>
    <w:basedOn w:val="Standard"/>
    <w:next w:val="Standard"/>
    <w:autoRedefine/>
    <w:semiHidden/>
    <w:rsid w:val="00230019"/>
    <w:pPr>
      <w:ind w:left="1440"/>
    </w:pPr>
  </w:style>
  <w:style w:type="paragraph" w:styleId="Verzeichnis8">
    <w:name w:val="toc 8"/>
    <w:basedOn w:val="Standard"/>
    <w:next w:val="Standard"/>
    <w:autoRedefine/>
    <w:semiHidden/>
    <w:rsid w:val="00230019"/>
    <w:pPr>
      <w:ind w:left="1680"/>
    </w:pPr>
  </w:style>
  <w:style w:type="paragraph" w:styleId="Verzeichnis9">
    <w:name w:val="toc 9"/>
    <w:basedOn w:val="Standard"/>
    <w:next w:val="Standard"/>
    <w:autoRedefine/>
    <w:semiHidden/>
    <w:rsid w:val="00230019"/>
    <w:pPr>
      <w:ind w:left="1920"/>
    </w:pPr>
  </w:style>
  <w:style w:type="paragraph" w:styleId="Fuzeile">
    <w:name w:val="footer"/>
    <w:basedOn w:val="Standard"/>
    <w:link w:val="FuzeileZchn"/>
    <w:uiPriority w:val="99"/>
    <w:rsid w:val="007A7743"/>
    <w:pPr>
      <w:tabs>
        <w:tab w:val="center" w:pos="4536"/>
        <w:tab w:val="right" w:pos="9072"/>
      </w:tabs>
    </w:pPr>
  </w:style>
  <w:style w:type="character" w:styleId="Seitenzahl">
    <w:name w:val="page number"/>
    <w:basedOn w:val="Absatz-Standardschriftart"/>
    <w:rsid w:val="007A7743"/>
  </w:style>
  <w:style w:type="paragraph" w:styleId="Kopfzeile">
    <w:name w:val="header"/>
    <w:basedOn w:val="Standard"/>
    <w:rsid w:val="007A7743"/>
    <w:pPr>
      <w:tabs>
        <w:tab w:val="center" w:pos="4536"/>
        <w:tab w:val="right" w:pos="9072"/>
      </w:tabs>
    </w:pPr>
  </w:style>
  <w:style w:type="character" w:styleId="Kommentarzeichen">
    <w:name w:val="annotation reference"/>
    <w:basedOn w:val="Absatz-Standardschriftart"/>
    <w:semiHidden/>
    <w:rsid w:val="0099648E"/>
    <w:rPr>
      <w:sz w:val="18"/>
    </w:rPr>
  </w:style>
  <w:style w:type="paragraph" w:styleId="Kommentartext">
    <w:name w:val="annotation text"/>
    <w:basedOn w:val="Standard"/>
    <w:semiHidden/>
    <w:rsid w:val="0099648E"/>
  </w:style>
  <w:style w:type="paragraph" w:styleId="Kommentarthema">
    <w:name w:val="annotation subject"/>
    <w:basedOn w:val="Kommentartext"/>
    <w:next w:val="Kommentartext"/>
    <w:semiHidden/>
    <w:rsid w:val="0099648E"/>
  </w:style>
  <w:style w:type="paragraph" w:styleId="Sprechblasentext">
    <w:name w:val="Balloon Text"/>
    <w:basedOn w:val="Standard"/>
    <w:semiHidden/>
    <w:rsid w:val="0099648E"/>
    <w:rPr>
      <w:rFonts w:ascii="Lucida Grande" w:hAnsi="Lucida Grande"/>
      <w:sz w:val="18"/>
      <w:szCs w:val="18"/>
    </w:rPr>
  </w:style>
  <w:style w:type="paragraph" w:styleId="Listenabsatz">
    <w:name w:val="List Paragraph"/>
    <w:basedOn w:val="Standard"/>
    <w:uiPriority w:val="34"/>
    <w:qFormat/>
    <w:rsid w:val="00380DB7"/>
    <w:pPr>
      <w:ind w:left="720"/>
      <w:contextualSpacing/>
    </w:pPr>
  </w:style>
  <w:style w:type="paragraph" w:styleId="Beschriftung">
    <w:name w:val="caption"/>
    <w:basedOn w:val="Standard"/>
    <w:next w:val="Standard"/>
    <w:rsid w:val="006B1FD8"/>
    <w:pPr>
      <w:spacing w:after="200"/>
    </w:pPr>
    <w:rPr>
      <w:b/>
      <w:bCs/>
      <w:sz w:val="18"/>
      <w:szCs w:val="18"/>
    </w:rPr>
  </w:style>
  <w:style w:type="character" w:customStyle="1" w:styleId="FunotentextZchn">
    <w:name w:val="Fußnotentext Zchn"/>
    <w:basedOn w:val="Absatz-Standardschriftart"/>
    <w:link w:val="Funotentext"/>
    <w:uiPriority w:val="99"/>
    <w:semiHidden/>
    <w:rsid w:val="00082D96"/>
    <w:rPr>
      <w:sz w:val="20"/>
      <w:lang w:eastAsia="de-DE"/>
    </w:rPr>
  </w:style>
  <w:style w:type="paragraph" w:styleId="StandardWeb">
    <w:name w:val="Normal (Web)"/>
    <w:basedOn w:val="Standard"/>
    <w:uiPriority w:val="99"/>
    <w:unhideWhenUsed/>
    <w:rsid w:val="00745498"/>
    <w:pPr>
      <w:spacing w:before="100" w:beforeAutospacing="1" w:after="100" w:afterAutospacing="1"/>
    </w:pPr>
  </w:style>
  <w:style w:type="character" w:customStyle="1" w:styleId="FuzeileZchn">
    <w:name w:val="Fußzeile Zchn"/>
    <w:basedOn w:val="Absatz-Standardschriftart"/>
    <w:link w:val="Fuzeile"/>
    <w:uiPriority w:val="99"/>
    <w:rsid w:val="00DD375A"/>
    <w:rPr>
      <w:lang w:eastAsia="de-DE"/>
    </w:rPr>
  </w:style>
  <w:style w:type="paragraph" w:styleId="Literaturverzeichnis">
    <w:name w:val="Bibliography"/>
    <w:basedOn w:val="Standard"/>
    <w:next w:val="Standard"/>
    <w:unhideWhenUsed/>
    <w:rsid w:val="00596B4F"/>
  </w:style>
  <w:style w:type="character" w:customStyle="1" w:styleId="Textkrper-ZeileneinzugZchn">
    <w:name w:val="Textkörper-Zeileneinzug Zchn"/>
    <w:basedOn w:val="Absatz-Standardschriftart"/>
    <w:link w:val="Textkrper-Zeileneinzug"/>
    <w:rsid w:val="003C3592"/>
    <w:rPr>
      <w:lang w:eastAsia="de-DE"/>
    </w:rPr>
  </w:style>
  <w:style w:type="character" w:customStyle="1" w:styleId="TextkrperZchn">
    <w:name w:val="Textkörper Zchn"/>
    <w:basedOn w:val="Absatz-Standardschriftart"/>
    <w:link w:val="Textkrper"/>
    <w:rsid w:val="003C3592"/>
    <w:rPr>
      <w:lang w:eastAsia="de-DE"/>
    </w:rPr>
  </w:style>
  <w:style w:type="paragraph" w:styleId="Inhaltsverzeichnisberschrift">
    <w:name w:val="TOC Heading"/>
    <w:basedOn w:val="berschrift1"/>
    <w:next w:val="Standard"/>
    <w:uiPriority w:val="39"/>
    <w:unhideWhenUsed/>
    <w:qFormat/>
    <w:rsid w:val="006B5237"/>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styleId="Hyperlink">
    <w:name w:val="Hyperlink"/>
    <w:basedOn w:val="Absatz-Standardschriftart"/>
    <w:uiPriority w:val="99"/>
    <w:unhideWhenUsed/>
    <w:rsid w:val="006B5237"/>
    <w:rPr>
      <w:color w:val="0000FF" w:themeColor="hyperlink"/>
      <w:u w:val="single"/>
    </w:rPr>
  </w:style>
  <w:style w:type="paragraph" w:styleId="Fu-Endnotenberschrift">
    <w:name w:val="Note Heading"/>
    <w:basedOn w:val="Standard"/>
    <w:next w:val="Standard"/>
    <w:link w:val="Fu-EndnotenberschriftZchn"/>
    <w:unhideWhenUsed/>
    <w:rsid w:val="00260BDB"/>
  </w:style>
  <w:style w:type="character" w:customStyle="1" w:styleId="Fu-EndnotenberschriftZchn">
    <w:name w:val="Fuß/-Endnotenüberschrift Zchn"/>
    <w:basedOn w:val="Absatz-Standardschriftart"/>
    <w:link w:val="Fu-Endnotenberschrift"/>
    <w:rsid w:val="00260BDB"/>
    <w:rPr>
      <w:lang w:eastAsia="de-DE"/>
    </w:rPr>
  </w:style>
  <w:style w:type="character" w:styleId="Endnotenzeichen">
    <w:name w:val="endnote reference"/>
    <w:basedOn w:val="Absatz-Standardschriftart"/>
    <w:unhideWhenUsed/>
    <w:rsid w:val="00260B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145401">
      <w:bodyDiv w:val="1"/>
      <w:marLeft w:val="0"/>
      <w:marRight w:val="0"/>
      <w:marTop w:val="0"/>
      <w:marBottom w:val="0"/>
      <w:divBdr>
        <w:top w:val="none" w:sz="0" w:space="0" w:color="auto"/>
        <w:left w:val="none" w:sz="0" w:space="0" w:color="auto"/>
        <w:bottom w:val="none" w:sz="0" w:space="0" w:color="auto"/>
        <w:right w:val="none" w:sz="0" w:space="0" w:color="auto"/>
      </w:divBdr>
      <w:divsChild>
        <w:div w:id="475996783">
          <w:marLeft w:val="0"/>
          <w:marRight w:val="0"/>
          <w:marTop w:val="0"/>
          <w:marBottom w:val="0"/>
          <w:divBdr>
            <w:top w:val="none" w:sz="0" w:space="0" w:color="auto"/>
            <w:left w:val="none" w:sz="0" w:space="0" w:color="auto"/>
            <w:bottom w:val="none" w:sz="0" w:space="0" w:color="auto"/>
            <w:right w:val="none" w:sz="0" w:space="0" w:color="auto"/>
          </w:divBdr>
        </w:div>
      </w:divsChild>
    </w:div>
    <w:div w:id="420495665">
      <w:bodyDiv w:val="1"/>
      <w:marLeft w:val="0"/>
      <w:marRight w:val="0"/>
      <w:marTop w:val="0"/>
      <w:marBottom w:val="0"/>
      <w:divBdr>
        <w:top w:val="none" w:sz="0" w:space="0" w:color="auto"/>
        <w:left w:val="none" w:sz="0" w:space="0" w:color="auto"/>
        <w:bottom w:val="none" w:sz="0" w:space="0" w:color="auto"/>
        <w:right w:val="none" w:sz="0" w:space="0" w:color="auto"/>
      </w:divBdr>
    </w:div>
    <w:div w:id="728967194">
      <w:bodyDiv w:val="1"/>
      <w:marLeft w:val="0"/>
      <w:marRight w:val="0"/>
      <w:marTop w:val="0"/>
      <w:marBottom w:val="0"/>
      <w:divBdr>
        <w:top w:val="none" w:sz="0" w:space="0" w:color="auto"/>
        <w:left w:val="none" w:sz="0" w:space="0" w:color="auto"/>
        <w:bottom w:val="none" w:sz="0" w:space="0" w:color="auto"/>
        <w:right w:val="none" w:sz="0" w:space="0" w:color="auto"/>
      </w:divBdr>
    </w:div>
    <w:div w:id="820579845">
      <w:bodyDiv w:val="1"/>
      <w:marLeft w:val="0"/>
      <w:marRight w:val="0"/>
      <w:marTop w:val="0"/>
      <w:marBottom w:val="0"/>
      <w:divBdr>
        <w:top w:val="none" w:sz="0" w:space="0" w:color="auto"/>
        <w:left w:val="none" w:sz="0" w:space="0" w:color="auto"/>
        <w:bottom w:val="none" w:sz="0" w:space="0" w:color="auto"/>
        <w:right w:val="none" w:sz="0" w:space="0" w:color="auto"/>
      </w:divBdr>
    </w:div>
    <w:div w:id="824318164">
      <w:bodyDiv w:val="1"/>
      <w:marLeft w:val="0"/>
      <w:marRight w:val="0"/>
      <w:marTop w:val="0"/>
      <w:marBottom w:val="0"/>
      <w:divBdr>
        <w:top w:val="none" w:sz="0" w:space="0" w:color="auto"/>
        <w:left w:val="none" w:sz="0" w:space="0" w:color="auto"/>
        <w:bottom w:val="none" w:sz="0" w:space="0" w:color="auto"/>
        <w:right w:val="none" w:sz="0" w:space="0" w:color="auto"/>
      </w:divBdr>
      <w:divsChild>
        <w:div w:id="7873850">
          <w:marLeft w:val="0"/>
          <w:marRight w:val="0"/>
          <w:marTop w:val="0"/>
          <w:marBottom w:val="0"/>
          <w:divBdr>
            <w:top w:val="none" w:sz="0" w:space="0" w:color="auto"/>
            <w:left w:val="none" w:sz="0" w:space="0" w:color="auto"/>
            <w:bottom w:val="none" w:sz="0" w:space="0" w:color="auto"/>
            <w:right w:val="none" w:sz="0" w:space="0" w:color="auto"/>
          </w:divBdr>
        </w:div>
      </w:divsChild>
    </w:div>
    <w:div w:id="1130056723">
      <w:bodyDiv w:val="1"/>
      <w:marLeft w:val="0"/>
      <w:marRight w:val="0"/>
      <w:marTop w:val="0"/>
      <w:marBottom w:val="0"/>
      <w:divBdr>
        <w:top w:val="none" w:sz="0" w:space="0" w:color="auto"/>
        <w:left w:val="none" w:sz="0" w:space="0" w:color="auto"/>
        <w:bottom w:val="none" w:sz="0" w:space="0" w:color="auto"/>
        <w:right w:val="none" w:sz="0" w:space="0" w:color="auto"/>
      </w:divBdr>
    </w:div>
    <w:div w:id="1148978659">
      <w:bodyDiv w:val="1"/>
      <w:marLeft w:val="0"/>
      <w:marRight w:val="0"/>
      <w:marTop w:val="0"/>
      <w:marBottom w:val="0"/>
      <w:divBdr>
        <w:top w:val="none" w:sz="0" w:space="0" w:color="auto"/>
        <w:left w:val="none" w:sz="0" w:space="0" w:color="auto"/>
        <w:bottom w:val="none" w:sz="0" w:space="0" w:color="auto"/>
        <w:right w:val="none" w:sz="0" w:space="0" w:color="auto"/>
      </w:divBdr>
      <w:divsChild>
        <w:div w:id="492793248">
          <w:marLeft w:val="0"/>
          <w:marRight w:val="0"/>
          <w:marTop w:val="0"/>
          <w:marBottom w:val="0"/>
          <w:divBdr>
            <w:top w:val="none" w:sz="0" w:space="0" w:color="auto"/>
            <w:left w:val="none" w:sz="0" w:space="0" w:color="auto"/>
            <w:bottom w:val="none" w:sz="0" w:space="0" w:color="auto"/>
            <w:right w:val="none" w:sz="0" w:space="0" w:color="auto"/>
          </w:divBdr>
        </w:div>
      </w:divsChild>
    </w:div>
    <w:div w:id="1394617683">
      <w:bodyDiv w:val="1"/>
      <w:marLeft w:val="0"/>
      <w:marRight w:val="0"/>
      <w:marTop w:val="0"/>
      <w:marBottom w:val="0"/>
      <w:divBdr>
        <w:top w:val="none" w:sz="0" w:space="0" w:color="auto"/>
        <w:left w:val="none" w:sz="0" w:space="0" w:color="auto"/>
        <w:bottom w:val="none" w:sz="0" w:space="0" w:color="auto"/>
        <w:right w:val="none" w:sz="0" w:space="0" w:color="auto"/>
      </w:divBdr>
      <w:divsChild>
        <w:div w:id="1489128732">
          <w:marLeft w:val="0"/>
          <w:marRight w:val="0"/>
          <w:marTop w:val="0"/>
          <w:marBottom w:val="0"/>
          <w:divBdr>
            <w:top w:val="none" w:sz="0" w:space="0" w:color="auto"/>
            <w:left w:val="none" w:sz="0" w:space="0" w:color="auto"/>
            <w:bottom w:val="none" w:sz="0" w:space="0" w:color="auto"/>
            <w:right w:val="none" w:sz="0" w:space="0" w:color="auto"/>
          </w:divBdr>
        </w:div>
      </w:divsChild>
    </w:div>
    <w:div w:id="1411612505">
      <w:bodyDiv w:val="1"/>
      <w:marLeft w:val="0"/>
      <w:marRight w:val="0"/>
      <w:marTop w:val="0"/>
      <w:marBottom w:val="0"/>
      <w:divBdr>
        <w:top w:val="none" w:sz="0" w:space="0" w:color="auto"/>
        <w:left w:val="none" w:sz="0" w:space="0" w:color="auto"/>
        <w:bottom w:val="none" w:sz="0" w:space="0" w:color="auto"/>
        <w:right w:val="none" w:sz="0" w:space="0" w:color="auto"/>
      </w:divBdr>
    </w:div>
    <w:div w:id="1475756000">
      <w:bodyDiv w:val="1"/>
      <w:marLeft w:val="0"/>
      <w:marRight w:val="0"/>
      <w:marTop w:val="0"/>
      <w:marBottom w:val="0"/>
      <w:divBdr>
        <w:top w:val="none" w:sz="0" w:space="0" w:color="auto"/>
        <w:left w:val="none" w:sz="0" w:space="0" w:color="auto"/>
        <w:bottom w:val="none" w:sz="0" w:space="0" w:color="auto"/>
        <w:right w:val="none" w:sz="0" w:space="0" w:color="auto"/>
      </w:divBdr>
    </w:div>
    <w:div w:id="1531795461">
      <w:bodyDiv w:val="1"/>
      <w:marLeft w:val="0"/>
      <w:marRight w:val="0"/>
      <w:marTop w:val="0"/>
      <w:marBottom w:val="0"/>
      <w:divBdr>
        <w:top w:val="none" w:sz="0" w:space="0" w:color="auto"/>
        <w:left w:val="none" w:sz="0" w:space="0" w:color="auto"/>
        <w:bottom w:val="none" w:sz="0" w:space="0" w:color="auto"/>
        <w:right w:val="none" w:sz="0" w:space="0" w:color="auto"/>
      </w:divBdr>
    </w:div>
    <w:div w:id="1740983247">
      <w:bodyDiv w:val="1"/>
      <w:marLeft w:val="0"/>
      <w:marRight w:val="0"/>
      <w:marTop w:val="0"/>
      <w:marBottom w:val="0"/>
      <w:divBdr>
        <w:top w:val="none" w:sz="0" w:space="0" w:color="auto"/>
        <w:left w:val="none" w:sz="0" w:space="0" w:color="auto"/>
        <w:bottom w:val="none" w:sz="0" w:space="0" w:color="auto"/>
        <w:right w:val="none" w:sz="0" w:space="0" w:color="auto"/>
      </w:divBdr>
      <w:divsChild>
        <w:div w:id="535118428">
          <w:marLeft w:val="0"/>
          <w:marRight w:val="0"/>
          <w:marTop w:val="0"/>
          <w:marBottom w:val="0"/>
          <w:divBdr>
            <w:top w:val="none" w:sz="0" w:space="0" w:color="auto"/>
            <w:left w:val="none" w:sz="0" w:space="0" w:color="auto"/>
            <w:bottom w:val="none" w:sz="0" w:space="0" w:color="auto"/>
            <w:right w:val="none" w:sz="0" w:space="0" w:color="auto"/>
          </w:divBdr>
        </w:div>
      </w:divsChild>
    </w:div>
    <w:div w:id="1792820375">
      <w:bodyDiv w:val="1"/>
      <w:marLeft w:val="0"/>
      <w:marRight w:val="0"/>
      <w:marTop w:val="0"/>
      <w:marBottom w:val="0"/>
      <w:divBdr>
        <w:top w:val="none" w:sz="0" w:space="0" w:color="auto"/>
        <w:left w:val="none" w:sz="0" w:space="0" w:color="auto"/>
        <w:bottom w:val="none" w:sz="0" w:space="0" w:color="auto"/>
        <w:right w:val="none" w:sz="0" w:space="0" w:color="auto"/>
      </w:divBdr>
    </w:div>
    <w:div w:id="1999726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ACF4-B0BC-4640-950D-5DE1ED00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Words>
  <Characters>4618</Characters>
  <Application>Microsoft Office Word</Application>
  <DocSecurity>0</DocSecurity>
  <Lines>38</Lines>
  <Paragraphs>10</Paragraphs>
  <ScaleCrop>false</ScaleCrop>
  <HeadingPairs>
    <vt:vector size="6" baseType="variant">
      <vt:variant>
        <vt:lpstr>Titel</vt:lpstr>
      </vt:variant>
      <vt:variant>
        <vt:i4>1</vt:i4>
      </vt:variant>
      <vt:variant>
        <vt:lpstr>Title</vt:lpstr>
      </vt:variant>
      <vt:variant>
        <vt:i4>1</vt:i4>
      </vt:variant>
      <vt:variant>
        <vt:lpstr>Headings</vt:lpstr>
      </vt:variant>
      <vt:variant>
        <vt:i4>13</vt:i4>
      </vt:variant>
    </vt:vector>
  </HeadingPairs>
  <TitlesOfParts>
    <vt:vector size="15" baseType="lpstr">
      <vt:lpstr>1 Einleitung</vt:lpstr>
      <vt:lpstr>1 Einleitung</vt:lpstr>
      <vt:lpstr/>
      <vt:lpstr>1 Einleitung</vt:lpstr>
      <vt:lpstr>2 1847 – Das Streichquartett f-Moll op. 80 in seiner Zeit</vt:lpstr>
      <vt:lpstr>    2.1 Das biographische Umfeld der Komposition</vt:lpstr>
      <vt:lpstr>    2.2 Das f-Moll-Quartett als op. post. 80</vt:lpstr>
      <vt:lpstr>3 Mendelssohn und die Form: Der 1. Satz des Streichquartetts op. 80</vt:lpstr>
      <vt:lpstr>4 Mendelssohn und die Vergangenheit: Zur Frage des Klassizismus</vt:lpstr>
      <vt:lpstr>    4.1 Die Tradition des Sonatensatzes</vt:lpstr>
      <vt:lpstr>    4.2 Die Tradition der Gattung</vt:lpstr>
      <vt:lpstr>    4.3 Opus 80 in Mendelssohns Oeuvre für Streichquartett</vt:lpstr>
      <vt:lpstr>6 Zusammenfassung</vt:lpstr>
      <vt:lpstr>7 Literaturverzeichnis</vt:lpstr>
      <vt:lpstr>8 Anhang: evtl. Notenbeispiele</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Einleitung</dc:title>
  <dc:creator>Sebastian</dc:creator>
  <cp:lastModifiedBy>Sebastian</cp:lastModifiedBy>
  <cp:revision>4</cp:revision>
  <cp:lastPrinted>2016-09-21T12:12:00Z</cp:lastPrinted>
  <dcterms:created xsi:type="dcterms:W3CDTF">2018-01-29T10:21:00Z</dcterms:created>
  <dcterms:modified xsi:type="dcterms:W3CDTF">2018-01-29T10:43:00Z</dcterms:modified>
</cp:coreProperties>
</file>